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1C184" w14:textId="167BB59B" w:rsidR="00EE5A8C" w:rsidRPr="00F75BC0" w:rsidRDefault="00EE5A8C" w:rsidP="00EE5A8C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 xml:space="preserve">3GPP TSG-SA3 Meeting </w:t>
      </w:r>
      <w:r w:rsidRPr="00F75BC0">
        <w:rPr>
          <w:b/>
          <w:bCs/>
          <w:noProof/>
          <w:sz w:val="24"/>
          <w:szCs w:val="24"/>
        </w:rPr>
        <w:t>#10</w:t>
      </w:r>
      <w:r w:rsidR="00DB1278" w:rsidRPr="00F75BC0">
        <w:rPr>
          <w:b/>
          <w:bCs/>
          <w:noProof/>
          <w:sz w:val="24"/>
          <w:szCs w:val="24"/>
        </w:rPr>
        <w:t>5</w:t>
      </w:r>
      <w:r w:rsidRPr="00F75BC0">
        <w:rPr>
          <w:b/>
          <w:bCs/>
          <w:noProof/>
          <w:sz w:val="24"/>
          <w:szCs w:val="24"/>
        </w:rPr>
        <w:t>e</w:t>
      </w:r>
      <w:r w:rsidRPr="00F75BC0">
        <w:rPr>
          <w:b/>
          <w:bCs/>
          <w:i/>
          <w:iCs/>
          <w:noProof/>
          <w:sz w:val="24"/>
          <w:szCs w:val="24"/>
        </w:rPr>
        <w:t xml:space="preserve"> </w:t>
      </w:r>
      <w:r w:rsidRPr="00F75BC0">
        <w:tab/>
      </w:r>
      <w:r w:rsidR="001C1354" w:rsidRPr="00A96247">
        <w:rPr>
          <w:rFonts w:cs="Arial"/>
          <w:b/>
          <w:bCs/>
          <w:sz w:val="26"/>
          <w:szCs w:val="26"/>
        </w:rPr>
        <w:t>S3-214261</w:t>
      </w:r>
    </w:p>
    <w:p w14:paraId="1F79B636" w14:textId="35C2D37E" w:rsidR="000D4292" w:rsidRPr="00F75BC0" w:rsidRDefault="00EE5A8C" w:rsidP="00EE5A8C">
      <w:pPr>
        <w:pStyle w:val="CRCoverPage"/>
        <w:outlineLvl w:val="0"/>
        <w:rPr>
          <w:b/>
          <w:noProof/>
          <w:sz w:val="24"/>
        </w:rPr>
      </w:pPr>
      <w:r w:rsidRPr="00F75BC0">
        <w:rPr>
          <w:b/>
          <w:noProof/>
          <w:sz w:val="24"/>
        </w:rPr>
        <w:t xml:space="preserve">e-meeting, </w:t>
      </w:r>
      <w:r w:rsidR="00C221AC" w:rsidRPr="00F75BC0">
        <w:rPr>
          <w:rFonts w:cs="Arial"/>
          <w:b/>
          <w:sz w:val="24"/>
        </w:rPr>
        <w:t>08 – 19 November 2021</w:t>
      </w:r>
      <w:r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0D4292" w:rsidRPr="00F75BC0">
        <w:rPr>
          <w:b/>
          <w:noProof/>
          <w:sz w:val="24"/>
        </w:rPr>
        <w:tab/>
      </w:r>
      <w:r w:rsidR="0081227F" w:rsidRPr="00F75BC0">
        <w:rPr>
          <w:b/>
          <w:noProof/>
          <w:sz w:val="24"/>
        </w:rPr>
        <w:tab/>
      </w:r>
      <w:r w:rsidR="0081227F" w:rsidRPr="00F75BC0">
        <w:rPr>
          <w:b/>
          <w:noProof/>
          <w:sz w:val="24"/>
        </w:rPr>
        <w:tab/>
      </w:r>
      <w:r w:rsidR="000D4292" w:rsidRPr="00F75BC0">
        <w:rPr>
          <w:noProof/>
        </w:rPr>
        <w:t>Revision of S3-20xxxx</w:t>
      </w:r>
    </w:p>
    <w:p w14:paraId="2DBE45F9" w14:textId="77777777" w:rsidR="0010401F" w:rsidRPr="00F75BC0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78F3E24" w14:textId="3E15AE0D" w:rsidR="00C022E3" w:rsidRPr="00F75BC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75BC0">
        <w:rPr>
          <w:rFonts w:ascii="Arial" w:hAnsi="Arial"/>
          <w:b/>
          <w:lang w:val="en-US"/>
        </w:rPr>
        <w:t>Source:</w:t>
      </w:r>
      <w:r w:rsidRPr="00F75BC0">
        <w:rPr>
          <w:rFonts w:ascii="Arial" w:hAnsi="Arial"/>
          <w:b/>
          <w:lang w:val="en-US"/>
        </w:rPr>
        <w:tab/>
      </w:r>
      <w:r w:rsidR="0081227F" w:rsidRPr="00F75BC0">
        <w:rPr>
          <w:rFonts w:ascii="Arial" w:hAnsi="Arial"/>
          <w:b/>
          <w:lang w:val="en-US"/>
        </w:rPr>
        <w:t>Ericsson</w:t>
      </w:r>
    </w:p>
    <w:p w14:paraId="22254057" w14:textId="0C938D7B" w:rsidR="00B02F1F" w:rsidRPr="00F75BC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F75BC0">
        <w:rPr>
          <w:rFonts w:ascii="Arial" w:hAnsi="Arial" w:cs="Arial"/>
          <w:b/>
        </w:rPr>
        <w:t>Title:</w:t>
      </w:r>
      <w:r w:rsidRPr="00F75BC0">
        <w:rPr>
          <w:rFonts w:ascii="Arial" w:hAnsi="Arial" w:cs="Arial"/>
          <w:b/>
        </w:rPr>
        <w:tab/>
      </w:r>
      <w:r w:rsidR="003857E5" w:rsidRPr="00F75BC0">
        <w:rPr>
          <w:rFonts w:ascii="Arial" w:hAnsi="Arial" w:cs="Arial"/>
          <w:b/>
        </w:rPr>
        <w:t xml:space="preserve">Discussion on </w:t>
      </w:r>
      <w:r w:rsidR="00804306" w:rsidRPr="00F75BC0">
        <w:rPr>
          <w:rFonts w:ascii="Arial" w:hAnsi="Arial" w:cs="Arial"/>
          <w:b/>
        </w:rPr>
        <w:t xml:space="preserve">the </w:t>
      </w:r>
      <w:r w:rsidR="000E625D" w:rsidRPr="00F75BC0">
        <w:rPr>
          <w:rFonts w:ascii="Arial" w:hAnsi="Arial" w:cs="Arial"/>
          <w:b/>
        </w:rPr>
        <w:t xml:space="preserve">SBA </w:t>
      </w:r>
      <w:r w:rsidR="00804306" w:rsidRPr="00F75BC0">
        <w:rPr>
          <w:rFonts w:ascii="Arial" w:hAnsi="Arial" w:cs="Arial"/>
          <w:b/>
        </w:rPr>
        <w:t xml:space="preserve">services to support </w:t>
      </w:r>
      <w:r w:rsidR="00F65CBB" w:rsidRPr="00F75BC0">
        <w:rPr>
          <w:rFonts w:ascii="Arial" w:hAnsi="Arial" w:cs="Arial"/>
          <w:b/>
        </w:rPr>
        <w:t>NSWO authentication</w:t>
      </w:r>
    </w:p>
    <w:p w14:paraId="0C38EF65" w14:textId="0EE5D4E6" w:rsidR="00C022E3" w:rsidRPr="00F75BC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F75BC0">
        <w:rPr>
          <w:rFonts w:ascii="Arial" w:hAnsi="Arial"/>
          <w:b/>
        </w:rPr>
        <w:t>Document for:</w:t>
      </w:r>
      <w:r w:rsidRPr="00F75BC0">
        <w:rPr>
          <w:rFonts w:ascii="Arial" w:hAnsi="Arial"/>
          <w:b/>
        </w:rPr>
        <w:tab/>
      </w:r>
      <w:r w:rsidR="003857E5" w:rsidRPr="00F75BC0">
        <w:rPr>
          <w:rFonts w:ascii="Arial" w:hAnsi="Arial"/>
          <w:b/>
          <w:lang w:eastAsia="zh-CN"/>
        </w:rPr>
        <w:t>Endorsement</w:t>
      </w:r>
    </w:p>
    <w:p w14:paraId="7F44ABC9" w14:textId="14DBF64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F75BC0">
        <w:rPr>
          <w:rFonts w:ascii="Arial" w:hAnsi="Arial"/>
          <w:b/>
        </w:rPr>
        <w:t>Agenda Item:</w:t>
      </w:r>
      <w:r w:rsidRPr="00F75BC0">
        <w:rPr>
          <w:rFonts w:ascii="Arial" w:hAnsi="Arial"/>
          <w:b/>
        </w:rPr>
        <w:tab/>
      </w:r>
      <w:r w:rsidR="005F7E10" w:rsidRPr="00F75BC0">
        <w:rPr>
          <w:rFonts w:ascii="Arial" w:hAnsi="Arial"/>
          <w:b/>
        </w:rPr>
        <w:t>5.19</w:t>
      </w:r>
    </w:p>
    <w:p w14:paraId="087F43C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5798E3" w14:textId="35446E46" w:rsidR="00C022E3" w:rsidRDefault="00385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Endorse the </w:t>
      </w:r>
      <w:r w:rsidR="00C72261">
        <w:rPr>
          <w:b/>
          <w:i/>
        </w:rPr>
        <w:t>detailed proposal</w:t>
      </w:r>
      <w:r>
        <w:rPr>
          <w:b/>
          <w:i/>
        </w:rPr>
        <w:t xml:space="preserve"> </w:t>
      </w:r>
      <w:r w:rsidR="00B02F1F">
        <w:rPr>
          <w:b/>
          <w:i/>
        </w:rPr>
        <w:t xml:space="preserve">on </w:t>
      </w:r>
      <w:r w:rsidR="000E625D">
        <w:rPr>
          <w:b/>
          <w:i/>
        </w:rPr>
        <w:t>SBA services for NSWO authentication</w:t>
      </w:r>
    </w:p>
    <w:p w14:paraId="5C90F86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4626F9" w14:textId="4D442446" w:rsidR="001F49C3" w:rsidRPr="006E3A19" w:rsidRDefault="006E3A19" w:rsidP="001526B8">
      <w:pPr>
        <w:pStyle w:val="Reference"/>
      </w:pPr>
      <w:r w:rsidRPr="006E3A19">
        <w:t>[1]</w:t>
      </w:r>
      <w:r w:rsidRPr="006E3A19">
        <w:tab/>
        <w:t>3GPP TR 33.881 “Study on non-seamless WLAN Offload in 5GS using 3GPP credentials”</w:t>
      </w:r>
    </w:p>
    <w:p w14:paraId="27681E33" w14:textId="55C70B70" w:rsidR="00923110" w:rsidRPr="006E3A19" w:rsidRDefault="00923110" w:rsidP="00923110">
      <w:pPr>
        <w:pStyle w:val="Reference"/>
      </w:pPr>
      <w:r w:rsidRPr="006E3A19">
        <w:t>[</w:t>
      </w:r>
      <w:r>
        <w:t>2</w:t>
      </w:r>
      <w:r w:rsidRPr="006E3A19">
        <w:t>]</w:t>
      </w:r>
      <w:r w:rsidRPr="006E3A19">
        <w:tab/>
      </w:r>
      <w:r w:rsidR="00C06E14" w:rsidRPr="00C06E14">
        <w:t>S3-212668</w:t>
      </w:r>
      <w:r w:rsidR="00C06E14">
        <w:t xml:space="preserve"> </w:t>
      </w:r>
      <w:r w:rsidRPr="006E3A19">
        <w:t>“</w:t>
      </w:r>
      <w:r w:rsidR="00C9451E" w:rsidRPr="00C9451E">
        <w:t>Discussion on the services to obtain 5G GBA Authentication Vector</w:t>
      </w:r>
      <w:r w:rsidRPr="006E3A19">
        <w:t>”</w:t>
      </w:r>
    </w:p>
    <w:p w14:paraId="3155AB80" w14:textId="420545C5" w:rsidR="007B1885" w:rsidRDefault="007B1885" w:rsidP="002E4958">
      <w:pPr>
        <w:pStyle w:val="Reference"/>
      </w:pPr>
    </w:p>
    <w:p w14:paraId="64C89A3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CF1B04" w14:textId="6F46FE49" w:rsidR="0085425A" w:rsidRDefault="0085425A" w:rsidP="0085425A">
      <w:r>
        <w:t>SA</w:t>
      </w:r>
      <w:r w:rsidR="000B6D92">
        <w:t>3</w:t>
      </w:r>
      <w:r>
        <w:t xml:space="preserve"> has </w:t>
      </w:r>
      <w:r w:rsidR="000B6D92">
        <w:t>agreed</w:t>
      </w:r>
      <w:r>
        <w:t xml:space="preserve"> to </w:t>
      </w:r>
      <w:r w:rsidR="00CC6CF7" w:rsidRPr="00CC6CF7">
        <w:t>take solution #1</w:t>
      </w:r>
      <w:r w:rsidR="00CC6CF7">
        <w:t xml:space="preserve"> of </w:t>
      </w:r>
      <w:r>
        <w:t xml:space="preserve">the </w:t>
      </w:r>
      <w:r w:rsidR="00CC6CF7">
        <w:t xml:space="preserve">TR </w:t>
      </w:r>
      <w:r>
        <w:t>[</w:t>
      </w:r>
      <w:r w:rsidR="00044AD7">
        <w:t>1</w:t>
      </w:r>
      <w:r>
        <w:t>]</w:t>
      </w:r>
      <w:r w:rsidR="00CC6CF7">
        <w:t xml:space="preserve"> for </w:t>
      </w:r>
      <w:r w:rsidR="008D49A6">
        <w:t>normative work</w:t>
      </w:r>
      <w:r w:rsidR="00DB1E4F">
        <w:t xml:space="preserve"> </w:t>
      </w:r>
      <w:r w:rsidR="005B5A1D">
        <w:t>of NSWO support in 5GS</w:t>
      </w:r>
      <w:r w:rsidR="008D49A6">
        <w:t>.</w:t>
      </w:r>
      <w:r w:rsidR="0047423D">
        <w:t xml:space="preserve"> It leaves a Note</w:t>
      </w:r>
      <w:r>
        <w:t xml:space="preserve"> </w:t>
      </w:r>
      <w:r w:rsidR="007978C9">
        <w:t xml:space="preserve">that </w:t>
      </w:r>
      <w:r>
        <w:t xml:space="preserve">states: </w:t>
      </w:r>
    </w:p>
    <w:p w14:paraId="35A8A147" w14:textId="3045A7BA" w:rsidR="0010789B" w:rsidRPr="0047423D" w:rsidRDefault="008868BA" w:rsidP="0047423D">
      <w:pPr>
        <w:pStyle w:val="NO"/>
        <w:ind w:left="1703"/>
        <w:rPr>
          <w:i/>
          <w:iCs/>
          <w:lang w:val="en-US"/>
        </w:rPr>
      </w:pPr>
      <w:r>
        <w:rPr>
          <w:i/>
          <w:iCs/>
          <w:lang w:val="en-US"/>
        </w:rPr>
        <w:t>“</w:t>
      </w:r>
      <w:r w:rsidR="0010789B" w:rsidRPr="0047423D">
        <w:rPr>
          <w:i/>
          <w:iCs/>
          <w:lang w:val="en-US"/>
        </w:rPr>
        <w:t>NOTE 3</w:t>
      </w:r>
      <w:r w:rsidR="0010789B" w:rsidRPr="0047423D">
        <w:rPr>
          <w:i/>
          <w:iCs/>
          <w:lang w:val="en-US"/>
        </w:rPr>
        <w:tab/>
        <w:t>Whether existing service operations used for primary authentication (Nausf_UEAuthentication_Authenticate and Nudm_UEAuthentication_Get) can be resused for NSWO or new service operations for NSWO execution independent from primary authentication service operations (e.g., Nausf_UEAuthentication_NSWOAuthenticate and Nudm_UEAuthentication_GetNSWO) are to be defined, will be decided in the normative phase.</w:t>
      </w:r>
      <w:r>
        <w:rPr>
          <w:i/>
          <w:iCs/>
          <w:lang w:val="en-US"/>
        </w:rPr>
        <w:t>”</w:t>
      </w:r>
    </w:p>
    <w:p w14:paraId="2583AE54" w14:textId="01784ADD" w:rsidR="004224CF" w:rsidRDefault="005C6422" w:rsidP="004224CF">
      <w:r>
        <w:t xml:space="preserve">This paper aims at providing </w:t>
      </w:r>
      <w:r w:rsidR="00592580">
        <w:t>discussion for</w:t>
      </w:r>
      <w:r w:rsidR="00B802A2">
        <w:t xml:space="preserve"> these two options of </w:t>
      </w:r>
      <w:r w:rsidR="00AF03ED" w:rsidRPr="00AF03ED">
        <w:t xml:space="preserve">SBA services </w:t>
      </w:r>
      <w:r w:rsidR="00AF03ED">
        <w:t xml:space="preserve">to be used for </w:t>
      </w:r>
      <w:r w:rsidR="00C72222">
        <w:t xml:space="preserve">5G </w:t>
      </w:r>
      <w:r w:rsidR="00AF03ED" w:rsidRPr="00AF03ED">
        <w:t xml:space="preserve">NSWO authentication </w:t>
      </w:r>
      <w:r w:rsidR="0086100C">
        <w:t xml:space="preserve">in </w:t>
      </w:r>
      <w:r w:rsidR="005B5A1D">
        <w:t xml:space="preserve">the </w:t>
      </w:r>
      <w:r w:rsidR="0086100C">
        <w:t>normative work.</w:t>
      </w:r>
    </w:p>
    <w:p w14:paraId="37AC6B27" w14:textId="19F67734" w:rsidR="00892B03" w:rsidRDefault="00892B03" w:rsidP="004224CF">
      <w:r>
        <w:t xml:space="preserve">The two options are called </w:t>
      </w:r>
      <w:r w:rsidR="00726EBD">
        <w:t>O</w:t>
      </w:r>
      <w:r>
        <w:t xml:space="preserve">ption1 i.e., </w:t>
      </w:r>
      <w:r w:rsidR="00361D47">
        <w:t>reusing</w:t>
      </w:r>
      <w:r>
        <w:t xml:space="preserve"> existing service operations and </w:t>
      </w:r>
      <w:r w:rsidR="00726EBD">
        <w:t>O</w:t>
      </w:r>
      <w:r>
        <w:t>ption2 i.e., defining new service operations in this document for brevity.</w:t>
      </w:r>
    </w:p>
    <w:p w14:paraId="6F92821F" w14:textId="4867540B" w:rsidR="00C022E3" w:rsidRDefault="00C022E3">
      <w:pPr>
        <w:pStyle w:val="Heading1"/>
      </w:pPr>
      <w:r>
        <w:t>4</w:t>
      </w:r>
      <w:r>
        <w:tab/>
        <w:t>D</w:t>
      </w:r>
      <w:r w:rsidR="00510024">
        <w:t>iscussion</w:t>
      </w:r>
    </w:p>
    <w:p w14:paraId="09BED9E4" w14:textId="2AF86C4F" w:rsidR="009870D3" w:rsidRDefault="008A72C0" w:rsidP="008A72C0">
      <w:r w:rsidRPr="003D303D">
        <w:t>Option1 proposes that the service</w:t>
      </w:r>
      <w:r w:rsidR="00A13C1A" w:rsidRPr="003D303D">
        <w:t>s defined for UE primary authentication in AUSF/UDM</w:t>
      </w:r>
      <w:r w:rsidR="00B434C7" w:rsidRPr="003D303D">
        <w:t xml:space="preserve"> (i.e.</w:t>
      </w:r>
      <w:r w:rsidR="008B1DFB">
        <w:t>,</w:t>
      </w:r>
      <w:r w:rsidR="00B434C7" w:rsidRPr="003D303D">
        <w:t xml:space="preserve"> </w:t>
      </w:r>
      <w:r w:rsidR="00B434C7" w:rsidRPr="003D303D">
        <w:rPr>
          <w:lang w:val="en-US"/>
        </w:rPr>
        <w:t>Nausf_UEAuthentication_Authenticate and Nudm_UEAuthentication_Get</w:t>
      </w:r>
      <w:r w:rsidR="00B434C7" w:rsidRPr="003D303D">
        <w:t>)</w:t>
      </w:r>
      <w:r w:rsidR="00B43D98" w:rsidRPr="003D303D">
        <w:t xml:space="preserve"> </w:t>
      </w:r>
      <w:r w:rsidR="00B434C7" w:rsidRPr="003D303D">
        <w:t>are</w:t>
      </w:r>
      <w:r w:rsidR="00B43D98">
        <w:t xml:space="preserve"> </w:t>
      </w:r>
      <w:r w:rsidR="00C0255B">
        <w:t>extended</w:t>
      </w:r>
      <w:r w:rsidR="00780434">
        <w:t xml:space="preserve"> </w:t>
      </w:r>
      <w:r>
        <w:t xml:space="preserve">with modifications for 5G </w:t>
      </w:r>
      <w:r w:rsidR="00780434">
        <w:t>NSWO</w:t>
      </w:r>
      <w:r w:rsidR="00D831A8">
        <w:t>, e.g.</w:t>
      </w:r>
      <w:r w:rsidR="008B1DFB">
        <w:t>,</w:t>
      </w:r>
      <w:r w:rsidR="00D831A8">
        <w:t xml:space="preserve"> introducing a </w:t>
      </w:r>
      <w:r w:rsidR="006D2CFB">
        <w:t xml:space="preserve">new </w:t>
      </w:r>
      <w:r w:rsidR="00CF00B3">
        <w:t xml:space="preserve">parameter </w:t>
      </w:r>
      <w:r w:rsidR="006D2CFB">
        <w:t>NW</w:t>
      </w:r>
      <w:r w:rsidR="00C05057">
        <w:t>S</w:t>
      </w:r>
      <w:r w:rsidR="006D2CFB">
        <w:t xml:space="preserve">O indicator </w:t>
      </w:r>
      <w:r w:rsidR="00C05057">
        <w:t>to indicate the service operation is specific for NSWO authentication</w:t>
      </w:r>
      <w:r w:rsidR="009870D3">
        <w:t xml:space="preserve">, also </w:t>
      </w:r>
      <w:r w:rsidR="007E7DA3">
        <w:t xml:space="preserve">updating </w:t>
      </w:r>
      <w:r w:rsidR="006D2CFB">
        <w:t>the meaning</w:t>
      </w:r>
      <w:r w:rsidR="00963B47">
        <w:t xml:space="preserve"> of existing parameter </w:t>
      </w:r>
      <w:r w:rsidR="006D2CFB">
        <w:t>"SNN"</w:t>
      </w:r>
      <w:r w:rsidR="007E7DA3">
        <w:t xml:space="preserve"> with a fixed value for NSWO</w:t>
      </w:r>
      <w:r w:rsidR="009870D3">
        <w:t xml:space="preserve"> to be used for key derivation.</w:t>
      </w:r>
      <w:r w:rsidR="00377D42">
        <w:t xml:space="preserve"> It means that NSWO NF </w:t>
      </w:r>
      <w:r w:rsidR="00377D42" w:rsidRPr="003D303D">
        <w:t xml:space="preserve">becomes NF service consumer of </w:t>
      </w:r>
      <w:r w:rsidR="00377D42" w:rsidRPr="003D303D">
        <w:rPr>
          <w:lang w:val="en-US"/>
        </w:rPr>
        <w:t>Nausf_UEAuthentication_Authenticate</w:t>
      </w:r>
      <w:r w:rsidR="003D303D">
        <w:rPr>
          <w:lang w:val="en-US"/>
        </w:rPr>
        <w:t>,</w:t>
      </w:r>
      <w:r w:rsidR="00377D42" w:rsidRPr="003D303D">
        <w:rPr>
          <w:lang w:val="en-US"/>
        </w:rPr>
        <w:t xml:space="preserve"> similar to</w:t>
      </w:r>
      <w:r w:rsidR="00377D42" w:rsidRPr="00377D42">
        <w:rPr>
          <w:lang w:val="en-US"/>
        </w:rPr>
        <w:t xml:space="preserve"> AMF</w:t>
      </w:r>
      <w:r w:rsidR="00377D42">
        <w:rPr>
          <w:lang w:val="en-US"/>
        </w:rPr>
        <w:t>.</w:t>
      </w:r>
    </w:p>
    <w:p w14:paraId="68489EA3" w14:textId="781437D4" w:rsidR="00537FFE" w:rsidRDefault="00377D42" w:rsidP="008A72C0">
      <w:r>
        <w:t>Current SBA</w:t>
      </w:r>
      <w:r w:rsidR="00FF212A">
        <w:t xml:space="preserve"> authorization </w:t>
      </w:r>
      <w:r w:rsidR="006F72A0">
        <w:t xml:space="preserve">mechanism </w:t>
      </w:r>
      <w:r w:rsidR="008C63C5">
        <w:t>is built on top of OAuth2.0, as specified in clause 13.4 of TS 33.501</w:t>
      </w:r>
      <w:r w:rsidR="00537FFE">
        <w:t>.</w:t>
      </w:r>
      <w:r w:rsidR="001D5A56">
        <w:t xml:space="preserve"> </w:t>
      </w:r>
      <w:r w:rsidR="001D5A56" w:rsidRPr="001D5A56">
        <w:t xml:space="preserve">The basic </w:t>
      </w:r>
      <w:r w:rsidR="00E47AA5">
        <w:t xml:space="preserve">authorization scope </w:t>
      </w:r>
      <w:r w:rsidR="001D5A56" w:rsidRPr="001D5A56">
        <w:t xml:space="preserve">provided by the authorization token is at service level </w:t>
      </w:r>
      <w:r w:rsidR="001F188C">
        <w:t xml:space="preserve">with </w:t>
      </w:r>
      <w:r w:rsidR="001D5A56" w:rsidRPr="001D5A56">
        <w:t xml:space="preserve">the "scope" claim. </w:t>
      </w:r>
      <w:r w:rsidR="00E47AA5">
        <w:t xml:space="preserve">A finer </w:t>
      </w:r>
      <w:r w:rsidR="001D5A56" w:rsidRPr="001D5A56">
        <w:t xml:space="preserve">granularity for the authorization token </w:t>
      </w:r>
      <w:r w:rsidR="00F94764">
        <w:t xml:space="preserve">is also supported by </w:t>
      </w:r>
      <w:r w:rsidR="001D5A56" w:rsidRPr="001D5A56">
        <w:t xml:space="preserve">"additional scope" </w:t>
      </w:r>
      <w:r w:rsidR="00076C54" w:rsidRPr="000077FF">
        <w:t>that authorizes the services operations</w:t>
      </w:r>
      <w:r w:rsidR="00F9530A">
        <w:t xml:space="preserve"> </w:t>
      </w:r>
      <w:r w:rsidR="00076C54" w:rsidRPr="000077FF">
        <w:t>and</w:t>
      </w:r>
      <w:r w:rsidR="00A903EA" w:rsidRPr="000077FF">
        <w:t>/or resources</w:t>
      </w:r>
      <w:r w:rsidR="001F188C">
        <w:t xml:space="preserve"> level</w:t>
      </w:r>
      <w:r w:rsidR="00076C54" w:rsidRPr="000077FF">
        <w:t>.</w:t>
      </w:r>
    </w:p>
    <w:p w14:paraId="61706593" w14:textId="6218ACD4" w:rsidR="00C70FF5" w:rsidRDefault="001F188C" w:rsidP="000B114D">
      <w:r>
        <w:t>As per</w:t>
      </w:r>
      <w:r w:rsidR="00F9530A">
        <w:t xml:space="preserve"> </w:t>
      </w:r>
      <w:r w:rsidR="00EF71CA">
        <w:t>the prop</w:t>
      </w:r>
      <w:r w:rsidR="002C7483">
        <w:t xml:space="preserve">osal of </w:t>
      </w:r>
      <w:r>
        <w:t>O</w:t>
      </w:r>
      <w:r w:rsidR="002C7483">
        <w:t xml:space="preserve">ption1, </w:t>
      </w:r>
      <w:r w:rsidR="00D33E99">
        <w:t>AUSF</w:t>
      </w:r>
      <w:r w:rsidR="00250DFD">
        <w:t xml:space="preserve"> is not able to </w:t>
      </w:r>
      <w:r w:rsidR="00D33E99">
        <w:t>provide different</w:t>
      </w:r>
      <w:r w:rsidR="00D31D50">
        <w:t xml:space="preserve"> OAuth2.0</w:t>
      </w:r>
      <w:r w:rsidR="00D33E99">
        <w:t xml:space="preserve"> authorizations for the service request</w:t>
      </w:r>
      <w:r w:rsidR="00D31D50">
        <w:t>s</w:t>
      </w:r>
      <w:r w:rsidR="00D33E99">
        <w:t xml:space="preserve"> from NSWO NF</w:t>
      </w:r>
      <w:r w:rsidR="001C3668">
        <w:t>, compare</w:t>
      </w:r>
      <w:r w:rsidR="00D33E99">
        <w:t xml:space="preserve"> with </w:t>
      </w:r>
      <w:r w:rsidR="009047B4">
        <w:t>the service request</w:t>
      </w:r>
      <w:r w:rsidR="00D31D50">
        <w:t>s</w:t>
      </w:r>
      <w:r w:rsidR="009047B4">
        <w:t xml:space="preserve"> from AMF for UE primary authentication.</w:t>
      </w:r>
      <w:r w:rsidR="000B114D">
        <w:t xml:space="preserve"> </w:t>
      </w:r>
      <w:r w:rsidR="0089539A">
        <w:t xml:space="preserve">I.e., there is no way </w:t>
      </w:r>
      <w:r w:rsidR="00B11F37">
        <w:t xml:space="preserve">to </w:t>
      </w:r>
      <w:r w:rsidR="00B11F37" w:rsidRPr="00746150">
        <w:t>prevent</w:t>
      </w:r>
      <w:r w:rsidR="009F056D" w:rsidRPr="00746150">
        <w:t xml:space="preserve"> that an NSWO NF </w:t>
      </w:r>
      <w:r w:rsidR="00746150">
        <w:t>request</w:t>
      </w:r>
      <w:r w:rsidR="00250DFD">
        <w:t>s</w:t>
      </w:r>
      <w:r w:rsidR="009F056D" w:rsidRPr="00746150">
        <w:t xml:space="preserve"> primary authentication </w:t>
      </w:r>
      <w:r w:rsidR="00250DFD">
        <w:rPr>
          <w:lang w:eastAsia="zh-CN"/>
        </w:rPr>
        <w:t xml:space="preserve">vectors </w:t>
      </w:r>
      <w:r w:rsidR="009F056D" w:rsidRPr="00746150">
        <w:t>(i.e.</w:t>
      </w:r>
      <w:r w:rsidR="008B1DFB">
        <w:t>,</w:t>
      </w:r>
      <w:r w:rsidR="009F056D" w:rsidRPr="00746150">
        <w:t xml:space="preserve"> without the NSWO indicator) </w:t>
      </w:r>
      <w:r w:rsidR="00250DFD">
        <w:t>from</w:t>
      </w:r>
      <w:r w:rsidR="009F056D" w:rsidRPr="00746150">
        <w:t xml:space="preserve"> the AUSF</w:t>
      </w:r>
      <w:r w:rsidR="00C70FF5">
        <w:t xml:space="preserve">, on </w:t>
      </w:r>
      <w:r w:rsidR="00B11F37">
        <w:t xml:space="preserve">top of </w:t>
      </w:r>
      <w:r w:rsidR="00C70FF5" w:rsidRPr="00746150">
        <w:t>the existing SBA Authorization framework</w:t>
      </w:r>
      <w:r w:rsidR="009F056D">
        <w:t xml:space="preserve">. </w:t>
      </w:r>
    </w:p>
    <w:p w14:paraId="3D85AE47" w14:textId="0CDB82EE" w:rsidR="00302C6A" w:rsidRDefault="000B114D" w:rsidP="000B114D">
      <w:r>
        <w:t>This is</w:t>
      </w:r>
      <w:r w:rsidR="007213AD">
        <w:t xml:space="preserve"> </w:t>
      </w:r>
      <w:r w:rsidR="00414D0A">
        <w:t xml:space="preserve">seen as </w:t>
      </w:r>
      <w:r w:rsidR="007213AD">
        <w:t>a</w:t>
      </w:r>
      <w:r>
        <w:t xml:space="preserve"> major security issue with this option</w:t>
      </w:r>
      <w:r>
        <w:rPr>
          <w:lang w:eastAsia="zh-CN"/>
        </w:rPr>
        <w:t xml:space="preserve">. </w:t>
      </w:r>
      <w:r w:rsidR="00D71258">
        <w:rPr>
          <w:lang w:eastAsia="zh-CN"/>
        </w:rPr>
        <w:t xml:space="preserve">Considering </w:t>
      </w:r>
      <w:r>
        <w:rPr>
          <w:lang w:eastAsia="zh-CN"/>
        </w:rPr>
        <w:t xml:space="preserve">if </w:t>
      </w:r>
      <w:r w:rsidR="00D71258">
        <w:rPr>
          <w:lang w:eastAsia="zh-CN"/>
        </w:rPr>
        <w:t xml:space="preserve">NSWO NF </w:t>
      </w:r>
      <w:r>
        <w:rPr>
          <w:lang w:eastAsia="zh-CN"/>
        </w:rPr>
        <w:t xml:space="preserve">is compromised by an attacker, the attacker </w:t>
      </w:r>
      <w:r w:rsidR="00231F7C">
        <w:rPr>
          <w:lang w:eastAsia="zh-CN"/>
        </w:rPr>
        <w:t>could then</w:t>
      </w:r>
      <w:r>
        <w:rPr>
          <w:lang w:eastAsia="zh-CN"/>
        </w:rPr>
        <w:t xml:space="preserve"> obtain </w:t>
      </w:r>
      <w:r w:rsidR="00466FAF">
        <w:rPr>
          <w:lang w:eastAsia="zh-CN"/>
        </w:rPr>
        <w:t>UE</w:t>
      </w:r>
      <w:r w:rsidR="00C70FF5">
        <w:rPr>
          <w:lang w:eastAsia="zh-CN"/>
        </w:rPr>
        <w:t xml:space="preserve">'s primary </w:t>
      </w:r>
      <w:r w:rsidR="00C42950">
        <w:rPr>
          <w:lang w:eastAsia="zh-CN"/>
        </w:rPr>
        <w:t>authentication</w:t>
      </w:r>
      <w:r>
        <w:rPr>
          <w:lang w:eastAsia="zh-CN"/>
        </w:rPr>
        <w:t xml:space="preserve"> vectors.</w:t>
      </w:r>
      <w:r w:rsidR="00EE62DF">
        <w:rPr>
          <w:lang w:eastAsia="zh-CN"/>
        </w:rPr>
        <w:t xml:space="preserve"> </w:t>
      </w:r>
    </w:p>
    <w:p w14:paraId="6D23D3B5" w14:textId="3F040ECF" w:rsidR="00B33E59" w:rsidRDefault="00EE62DF" w:rsidP="000B114D">
      <w:pPr>
        <w:rPr>
          <w:lang w:eastAsia="zh-CN"/>
        </w:rPr>
      </w:pPr>
      <w:r>
        <w:rPr>
          <w:lang w:eastAsia="zh-CN"/>
        </w:rPr>
        <w:lastRenderedPageBreak/>
        <w:t>Mind that a similar discussion</w:t>
      </w:r>
      <w:r w:rsidR="00440B34">
        <w:rPr>
          <w:lang w:eastAsia="zh-CN"/>
        </w:rPr>
        <w:t xml:space="preserve"> </w:t>
      </w:r>
      <w:r w:rsidR="008F4311">
        <w:rPr>
          <w:lang w:eastAsia="zh-CN"/>
        </w:rPr>
        <w:t>of</w:t>
      </w:r>
      <w:r w:rsidR="00440B34">
        <w:rPr>
          <w:lang w:eastAsia="zh-CN"/>
        </w:rPr>
        <w:t xml:space="preserve"> reusing services for authentication vectors retrieval</w:t>
      </w:r>
      <w:r w:rsidR="00302C6A">
        <w:rPr>
          <w:lang w:eastAsia="zh-CN"/>
        </w:rPr>
        <w:t xml:space="preserve"> for different </w:t>
      </w:r>
      <w:r w:rsidR="0083692F">
        <w:rPr>
          <w:lang w:eastAsia="zh-CN"/>
        </w:rPr>
        <w:t xml:space="preserve">service </w:t>
      </w:r>
      <w:r w:rsidR="00764F4B">
        <w:rPr>
          <w:lang w:eastAsia="zh-CN"/>
        </w:rPr>
        <w:t>types/</w:t>
      </w:r>
      <w:r w:rsidR="00302C6A">
        <w:rPr>
          <w:lang w:eastAsia="zh-CN"/>
        </w:rPr>
        <w:t xml:space="preserve">purposes </w:t>
      </w:r>
      <w:r w:rsidR="00D12E01">
        <w:rPr>
          <w:lang w:eastAsia="zh-CN"/>
        </w:rPr>
        <w:t xml:space="preserve">has </w:t>
      </w:r>
      <w:r>
        <w:rPr>
          <w:lang w:eastAsia="zh-CN"/>
        </w:rPr>
        <w:t xml:space="preserve">been </w:t>
      </w:r>
      <w:r w:rsidR="00302C6A">
        <w:rPr>
          <w:lang w:eastAsia="zh-CN"/>
        </w:rPr>
        <w:t>raised and dis</w:t>
      </w:r>
      <w:r w:rsidR="00334352">
        <w:rPr>
          <w:lang w:eastAsia="zh-CN"/>
        </w:rPr>
        <w:t xml:space="preserve">cussed in SA3, cf. </w:t>
      </w:r>
      <w:r w:rsidR="00334352" w:rsidRPr="00C06E14">
        <w:t>S3-212668</w:t>
      </w:r>
      <w:r w:rsidR="00334352">
        <w:t xml:space="preserve"> [</w:t>
      </w:r>
      <w:r w:rsidR="0083431E">
        <w:t>2</w:t>
      </w:r>
      <w:r w:rsidR="00334352">
        <w:t>]</w:t>
      </w:r>
      <w:r w:rsidR="0083431E">
        <w:t>. I</w:t>
      </w:r>
      <w:r w:rsidR="00C0396A">
        <w:t>n that case i</w:t>
      </w:r>
      <w:r w:rsidR="0083431E">
        <w:t xml:space="preserve">t was agreed </w:t>
      </w:r>
      <w:r w:rsidR="005E4EE0">
        <w:t xml:space="preserve">by SA3 </w:t>
      </w:r>
      <w:r w:rsidR="0083431E">
        <w:t xml:space="preserve">that </w:t>
      </w:r>
      <w:r w:rsidR="00E864F1">
        <w:rPr>
          <w:lang w:eastAsia="zh-CN"/>
        </w:rPr>
        <w:t>a new service shall be defined in</w:t>
      </w:r>
      <w:r w:rsidR="00B33E59">
        <w:rPr>
          <w:lang w:eastAsia="zh-CN"/>
        </w:rPr>
        <w:t xml:space="preserve"> </w:t>
      </w:r>
      <w:r w:rsidR="00764F4B">
        <w:rPr>
          <w:lang w:eastAsia="zh-CN"/>
        </w:rPr>
        <w:t>such</w:t>
      </w:r>
      <w:r w:rsidR="00B33E59">
        <w:rPr>
          <w:lang w:eastAsia="zh-CN"/>
        </w:rPr>
        <w:t xml:space="preserve"> case.</w:t>
      </w:r>
      <w:r w:rsidR="00F23FE5">
        <w:rPr>
          <w:lang w:eastAsia="zh-CN"/>
        </w:rPr>
        <w:t xml:space="preserve"> </w:t>
      </w:r>
      <w:r w:rsidR="00F23FE5" w:rsidRPr="00F23FE5">
        <w:rPr>
          <w:lang w:eastAsia="zh-CN"/>
        </w:rPr>
        <w:t xml:space="preserve">SA3 should follow the same criteria in </w:t>
      </w:r>
      <w:r w:rsidR="00F23FE5">
        <w:rPr>
          <w:lang w:eastAsia="zh-CN"/>
        </w:rPr>
        <w:t xml:space="preserve">the NSWO </w:t>
      </w:r>
      <w:r w:rsidR="00F23FE5" w:rsidRPr="00F23FE5">
        <w:rPr>
          <w:lang w:eastAsia="zh-CN"/>
        </w:rPr>
        <w:t>case.</w:t>
      </w:r>
    </w:p>
    <w:p w14:paraId="6581D734" w14:textId="1FFC2D5F" w:rsidR="00636AB9" w:rsidRDefault="00BC26F1" w:rsidP="00BC26F1">
      <w:pPr>
        <w:rPr>
          <w:b/>
          <w:color w:val="000000"/>
          <w:lang w:eastAsia="zh-CN"/>
        </w:rPr>
      </w:pPr>
      <w:r w:rsidRPr="00853041">
        <w:rPr>
          <w:rFonts w:hint="eastAsia"/>
          <w:b/>
          <w:color w:val="000000"/>
          <w:lang w:eastAsia="zh-CN"/>
        </w:rPr>
        <w:t>O</w:t>
      </w:r>
      <w:r w:rsidRPr="00853041">
        <w:rPr>
          <w:b/>
          <w:color w:val="000000"/>
          <w:lang w:eastAsia="zh-CN"/>
        </w:rPr>
        <w:t xml:space="preserve">bservation 1: </w:t>
      </w:r>
      <w:r w:rsidR="00853041">
        <w:rPr>
          <w:b/>
          <w:color w:val="000000"/>
          <w:lang w:eastAsia="zh-CN"/>
        </w:rPr>
        <w:t>Option1</w:t>
      </w:r>
      <w:r w:rsidR="00361D47">
        <w:rPr>
          <w:b/>
          <w:color w:val="000000"/>
          <w:lang w:eastAsia="zh-CN"/>
        </w:rPr>
        <w:t xml:space="preserve"> </w:t>
      </w:r>
      <w:r w:rsidR="007526F8">
        <w:rPr>
          <w:b/>
          <w:color w:val="000000"/>
          <w:lang w:eastAsia="zh-CN"/>
        </w:rPr>
        <w:t xml:space="preserve">introduces a security threat since it </w:t>
      </w:r>
      <w:r w:rsidR="00716760">
        <w:rPr>
          <w:b/>
          <w:color w:val="000000"/>
          <w:lang w:eastAsia="zh-CN"/>
        </w:rPr>
        <w:t>does not allow</w:t>
      </w:r>
      <w:r w:rsidRPr="00853041">
        <w:rPr>
          <w:b/>
          <w:color w:val="000000"/>
          <w:lang w:eastAsia="zh-CN"/>
        </w:rPr>
        <w:t xml:space="preserve"> AUSF to </w:t>
      </w:r>
      <w:r w:rsidR="00636AB9" w:rsidRPr="00853041">
        <w:rPr>
          <w:b/>
          <w:color w:val="000000"/>
          <w:lang w:eastAsia="zh-CN"/>
        </w:rPr>
        <w:t xml:space="preserve">provide different OAuth2.0 authorizations for NSWO </w:t>
      </w:r>
      <w:r w:rsidR="00697D00" w:rsidRPr="00853041">
        <w:rPr>
          <w:b/>
          <w:color w:val="000000"/>
          <w:lang w:eastAsia="zh-CN"/>
        </w:rPr>
        <w:t xml:space="preserve">authentication </w:t>
      </w:r>
      <w:r w:rsidR="00636AB9" w:rsidRPr="00853041">
        <w:rPr>
          <w:b/>
          <w:color w:val="000000"/>
          <w:lang w:eastAsia="zh-CN"/>
        </w:rPr>
        <w:t>requests and UE primary authentication request</w:t>
      </w:r>
      <w:r w:rsidR="002A056D">
        <w:rPr>
          <w:b/>
          <w:color w:val="000000"/>
          <w:lang w:eastAsia="zh-CN"/>
        </w:rPr>
        <w:t>s</w:t>
      </w:r>
      <w:r w:rsidR="00636AB9" w:rsidRPr="00853041">
        <w:rPr>
          <w:b/>
          <w:color w:val="000000"/>
          <w:lang w:eastAsia="zh-CN"/>
        </w:rPr>
        <w:t>.</w:t>
      </w:r>
    </w:p>
    <w:p w14:paraId="29C6A30D" w14:textId="6B9D6D99" w:rsidR="0027021B" w:rsidRDefault="0027021B" w:rsidP="0032076B"/>
    <w:p w14:paraId="7E5E7107" w14:textId="01DC8665" w:rsidR="00AF78EB" w:rsidRDefault="00514F6F" w:rsidP="00DD7014">
      <w:r>
        <w:t xml:space="preserve">It is also noticed </w:t>
      </w:r>
      <w:r w:rsidR="00BF7324">
        <w:t xml:space="preserve">that </w:t>
      </w:r>
      <w:r w:rsidR="008F6829">
        <w:t xml:space="preserve">though </w:t>
      </w:r>
      <w:r>
        <w:t>Option1</w:t>
      </w:r>
      <w:r w:rsidR="00DB5243">
        <w:t xml:space="preserve"> </w:t>
      </w:r>
      <w:r w:rsidR="008F6829">
        <w:t>propose</w:t>
      </w:r>
      <w:r w:rsidR="00AE1D87">
        <w:t>s</w:t>
      </w:r>
      <w:r w:rsidR="00BF7324">
        <w:t xml:space="preserve"> only</w:t>
      </w:r>
      <w:r w:rsidR="008F6829">
        <w:t xml:space="preserve"> few updates on the existing services, it </w:t>
      </w:r>
      <w:r w:rsidR="00AF78EB">
        <w:t>would have further impact</w:t>
      </w:r>
      <w:r w:rsidR="004E7C20">
        <w:t>s</w:t>
      </w:r>
      <w:r w:rsidR="00AF78EB">
        <w:t xml:space="preserve"> on implementation logic</w:t>
      </w:r>
      <w:r w:rsidR="004E7C20">
        <w:t xml:space="preserve"> and </w:t>
      </w:r>
      <w:r w:rsidR="00C86972">
        <w:t xml:space="preserve">dependency of </w:t>
      </w:r>
      <w:r w:rsidR="004E7C20">
        <w:t>existing features</w:t>
      </w:r>
      <w:r w:rsidR="00AF78EB">
        <w:t xml:space="preserve"> in AUSF</w:t>
      </w:r>
      <w:r w:rsidR="001946DF">
        <w:t xml:space="preserve"> and </w:t>
      </w:r>
      <w:r w:rsidR="00AF78EB">
        <w:t>UDM.</w:t>
      </w:r>
      <w:r w:rsidR="004E7C20">
        <w:t xml:space="preserve"> For example:</w:t>
      </w:r>
    </w:p>
    <w:p w14:paraId="2DDED962" w14:textId="59133668" w:rsidR="00E26391" w:rsidRDefault="00C4112F" w:rsidP="00D12FC1">
      <w:pPr>
        <w:pStyle w:val="ListParagraph"/>
        <w:numPr>
          <w:ilvl w:val="0"/>
          <w:numId w:val="27"/>
        </w:numPr>
        <w:ind w:firstLineChars="0"/>
      </w:pPr>
      <w:r>
        <w:t xml:space="preserve">UDM </w:t>
      </w:r>
      <w:r w:rsidR="00B46E9C">
        <w:t xml:space="preserve">would be </w:t>
      </w:r>
      <w:r w:rsidR="00D0420E">
        <w:t xml:space="preserve">required to </w:t>
      </w:r>
      <w:r>
        <w:t xml:space="preserve">have specific logic </w:t>
      </w:r>
      <w:r w:rsidR="00430F1F">
        <w:t>to choose authentication method</w:t>
      </w:r>
      <w:r w:rsidR="00E26391">
        <w:t xml:space="preserve">s specific </w:t>
      </w:r>
      <w:r w:rsidR="00430F1F">
        <w:t>for NSWO authentication,</w:t>
      </w:r>
      <w:r w:rsidR="00E26391">
        <w:t xml:space="preserve"> e.g.</w:t>
      </w:r>
      <w:r w:rsidR="00F2360E">
        <w:t>,</w:t>
      </w:r>
      <w:r w:rsidR="00E26391">
        <w:t xml:space="preserve"> EAP AKA', but not other authentication methods defined in the UE's subscription;</w:t>
      </w:r>
    </w:p>
    <w:p w14:paraId="72C00D01" w14:textId="50BA0E54" w:rsidR="00A90E5C" w:rsidRDefault="00081E8B" w:rsidP="00D12FC1">
      <w:pPr>
        <w:pStyle w:val="ListParagraph"/>
        <w:numPr>
          <w:ilvl w:val="0"/>
          <w:numId w:val="27"/>
        </w:numPr>
        <w:ind w:firstLineChars="0"/>
      </w:pPr>
      <w:r w:rsidRPr="00D12FC1">
        <w:rPr>
          <w:rFonts w:eastAsia="Times New Roman"/>
        </w:rPr>
        <w:t>AUSF</w:t>
      </w:r>
      <w:r w:rsidR="00C60491" w:rsidRPr="00D12FC1">
        <w:rPr>
          <w:rFonts w:eastAsia="Times New Roman"/>
        </w:rPr>
        <w:t xml:space="preserve"> </w:t>
      </w:r>
      <w:r w:rsidR="00B46E9C">
        <w:t xml:space="preserve">would be </w:t>
      </w:r>
      <w:r w:rsidR="00D0420E">
        <w:t xml:space="preserve">required to </w:t>
      </w:r>
      <w:r w:rsidRPr="00D12FC1">
        <w:rPr>
          <w:rFonts w:eastAsia="Times New Roman"/>
        </w:rPr>
        <w:t xml:space="preserve">have </w:t>
      </w:r>
      <w:r w:rsidR="00BD0C3A">
        <w:t>specific logic not to generate Kausf</w:t>
      </w:r>
      <w:r w:rsidR="003A2854">
        <w:t xml:space="preserve"> but to generate MSK</w:t>
      </w:r>
      <w:r w:rsidR="00A90E5C">
        <w:t>.</w:t>
      </w:r>
      <w:r w:rsidR="00D0420E">
        <w:t xml:space="preserve"> It is assumed UE </w:t>
      </w:r>
      <w:r w:rsidR="00364BAB">
        <w:t>w</w:t>
      </w:r>
      <w:r w:rsidR="00B249AB">
        <w:t>ould</w:t>
      </w:r>
      <w:r w:rsidR="00D0420E">
        <w:t xml:space="preserve"> not generate Kausf </w:t>
      </w:r>
      <w:r w:rsidR="00E2303D">
        <w:t>for NSWO use case</w:t>
      </w:r>
      <w:r w:rsidR="00B249AB">
        <w:t>.</w:t>
      </w:r>
    </w:p>
    <w:p w14:paraId="1A45873A" w14:textId="4F4D2EC6" w:rsidR="00817B63" w:rsidRDefault="00A90E5C" w:rsidP="00D12FC1">
      <w:pPr>
        <w:pStyle w:val="ListParagraph"/>
        <w:numPr>
          <w:ilvl w:val="0"/>
          <w:numId w:val="27"/>
        </w:numPr>
        <w:ind w:firstLineChars="0"/>
      </w:pPr>
      <w:r w:rsidRPr="00D12FC1">
        <w:rPr>
          <w:rFonts w:eastAsia="Times New Roman"/>
        </w:rPr>
        <w:t xml:space="preserve">UDM </w:t>
      </w:r>
      <w:r w:rsidR="00B46E9C">
        <w:t xml:space="preserve">would be </w:t>
      </w:r>
      <w:r w:rsidR="00D0420E">
        <w:t xml:space="preserve">required to </w:t>
      </w:r>
      <w:r w:rsidRPr="00D12FC1">
        <w:rPr>
          <w:rFonts w:eastAsia="Times New Roman"/>
        </w:rPr>
        <w:t xml:space="preserve">have </w:t>
      </w:r>
      <w:r>
        <w:t xml:space="preserve">specific logic not to trigger features </w:t>
      </w:r>
      <w:r w:rsidR="00E2303D">
        <w:t xml:space="preserve">that </w:t>
      </w:r>
      <w:r>
        <w:t>depend on Kausf</w:t>
      </w:r>
      <w:r w:rsidR="00581B7A">
        <w:t>, e.g.</w:t>
      </w:r>
      <w:r w:rsidR="00296FF7">
        <w:t>,</w:t>
      </w:r>
      <w:r w:rsidR="00581B7A">
        <w:t xml:space="preserve"> UPU/SOR</w:t>
      </w:r>
      <w:r w:rsidR="00B06EC9">
        <w:t xml:space="preserve">, </w:t>
      </w:r>
      <w:r w:rsidR="00581B7A">
        <w:t>AKMA generation</w:t>
      </w:r>
      <w:r>
        <w:t>.</w:t>
      </w:r>
    </w:p>
    <w:p w14:paraId="67C5DD3D" w14:textId="2EAECC4A" w:rsidR="00C60491" w:rsidRPr="00497EDE" w:rsidRDefault="002459D5" w:rsidP="0074559D">
      <w:pPr>
        <w:pStyle w:val="ListParagraph"/>
        <w:numPr>
          <w:ilvl w:val="0"/>
          <w:numId w:val="27"/>
        </w:numPr>
        <w:ind w:firstLineChars="0"/>
        <w:rPr>
          <w:rFonts w:eastAsia="Times New Roman"/>
        </w:rPr>
      </w:pPr>
      <w:r w:rsidRPr="00497EDE">
        <w:rPr>
          <w:rFonts w:eastAsia="Times New Roman"/>
        </w:rPr>
        <w:t xml:space="preserve">UDM may also be required </w:t>
      </w:r>
      <w:r w:rsidR="00497EDE">
        <w:rPr>
          <w:rFonts w:eastAsia="Times New Roman"/>
        </w:rPr>
        <w:t xml:space="preserve">to </w:t>
      </w:r>
      <w:r w:rsidR="00497EDE" w:rsidRPr="00D12FC1">
        <w:rPr>
          <w:rFonts w:eastAsia="Times New Roman"/>
        </w:rPr>
        <w:t xml:space="preserve">have </w:t>
      </w:r>
      <w:r w:rsidR="00497EDE">
        <w:t>specific logic</w:t>
      </w:r>
      <w:r w:rsidR="00497EDE" w:rsidRPr="00497EDE">
        <w:rPr>
          <w:rFonts w:eastAsia="Times New Roman"/>
        </w:rPr>
        <w:t xml:space="preserve"> </w:t>
      </w:r>
      <w:r w:rsidRPr="00497EDE">
        <w:rPr>
          <w:rFonts w:eastAsia="Times New Roman"/>
        </w:rPr>
        <w:t xml:space="preserve">to support </w:t>
      </w:r>
      <w:r w:rsidR="00C60491" w:rsidRPr="00497EDE">
        <w:rPr>
          <w:rFonts w:eastAsia="Times New Roman"/>
        </w:rPr>
        <w:t>SQN/IND separation for AKA</w:t>
      </w:r>
      <w:r w:rsidR="00A4298D">
        <w:rPr>
          <w:rFonts w:eastAsia="Times New Roman"/>
        </w:rPr>
        <w:t>,</w:t>
      </w:r>
      <w:r w:rsidR="00C60491" w:rsidRPr="00497EDE">
        <w:rPr>
          <w:rFonts w:eastAsia="Times New Roman"/>
        </w:rPr>
        <w:t xml:space="preserve"> </w:t>
      </w:r>
      <w:r w:rsidR="00A4298D">
        <w:rPr>
          <w:rFonts w:eastAsia="Times New Roman"/>
        </w:rPr>
        <w:t>different to the one</w:t>
      </w:r>
      <w:r w:rsidR="00C60491" w:rsidRPr="00497EDE">
        <w:rPr>
          <w:rFonts w:eastAsia="Times New Roman"/>
        </w:rPr>
        <w:t xml:space="preserve"> for </w:t>
      </w:r>
      <w:r w:rsidR="00A4298D">
        <w:rPr>
          <w:rFonts w:eastAsia="Times New Roman"/>
        </w:rPr>
        <w:t xml:space="preserve">5G </w:t>
      </w:r>
      <w:r w:rsidR="00C60491" w:rsidRPr="00497EDE">
        <w:rPr>
          <w:rFonts w:eastAsia="Times New Roman"/>
        </w:rPr>
        <w:t xml:space="preserve">primary </w:t>
      </w:r>
      <w:r w:rsidR="00A4298D" w:rsidRPr="00497EDE">
        <w:rPr>
          <w:rFonts w:eastAsia="Times New Roman"/>
        </w:rPr>
        <w:t>authentication.</w:t>
      </w:r>
      <w:r w:rsidR="00C60491" w:rsidRPr="00497EDE">
        <w:rPr>
          <w:rFonts w:eastAsia="Times New Roman"/>
        </w:rPr>
        <w:t> </w:t>
      </w:r>
    </w:p>
    <w:p w14:paraId="46F8B7F1" w14:textId="1605FD04" w:rsidR="00577653" w:rsidRDefault="00A4298D" w:rsidP="000C1BCE">
      <w:pPr>
        <w:rPr>
          <w:b/>
          <w:color w:val="000000"/>
          <w:lang w:eastAsia="zh-CN"/>
        </w:rPr>
      </w:pPr>
      <w:r w:rsidRPr="00A4298D">
        <w:rPr>
          <w:rFonts w:hint="eastAsia"/>
          <w:b/>
          <w:color w:val="000000"/>
          <w:lang w:eastAsia="zh-CN"/>
        </w:rPr>
        <w:t>O</w:t>
      </w:r>
      <w:r w:rsidRPr="00A4298D">
        <w:rPr>
          <w:b/>
          <w:color w:val="000000"/>
          <w:lang w:eastAsia="zh-CN"/>
        </w:rPr>
        <w:t xml:space="preserve">bservation </w:t>
      </w:r>
      <w:r>
        <w:rPr>
          <w:b/>
          <w:color w:val="000000"/>
          <w:lang w:eastAsia="zh-CN"/>
        </w:rPr>
        <w:t>2</w:t>
      </w:r>
      <w:r w:rsidRPr="00A4298D">
        <w:rPr>
          <w:b/>
          <w:color w:val="000000"/>
          <w:lang w:eastAsia="zh-CN"/>
        </w:rPr>
        <w:t xml:space="preserve">: Option1 </w:t>
      </w:r>
      <w:r>
        <w:rPr>
          <w:b/>
          <w:color w:val="000000"/>
          <w:lang w:eastAsia="zh-CN"/>
        </w:rPr>
        <w:t>imposes additional impact in AUSF</w:t>
      </w:r>
      <w:r w:rsidR="001946DF">
        <w:rPr>
          <w:b/>
          <w:color w:val="000000"/>
          <w:lang w:eastAsia="zh-CN"/>
        </w:rPr>
        <w:t xml:space="preserve"> and</w:t>
      </w:r>
      <w:r w:rsidR="00F05C1D">
        <w:rPr>
          <w:b/>
          <w:color w:val="000000"/>
          <w:lang w:eastAsia="zh-CN"/>
        </w:rPr>
        <w:t xml:space="preserve"> </w:t>
      </w:r>
      <w:r>
        <w:rPr>
          <w:b/>
          <w:color w:val="000000"/>
          <w:lang w:eastAsia="zh-CN"/>
        </w:rPr>
        <w:t xml:space="preserve">UDM </w:t>
      </w:r>
      <w:r w:rsidR="009169A8">
        <w:rPr>
          <w:b/>
          <w:color w:val="000000"/>
          <w:lang w:eastAsia="zh-CN"/>
        </w:rPr>
        <w:t xml:space="preserve">compared to </w:t>
      </w:r>
      <w:r w:rsidR="00032F52">
        <w:rPr>
          <w:b/>
          <w:color w:val="000000"/>
          <w:lang w:eastAsia="zh-CN"/>
        </w:rPr>
        <w:t xml:space="preserve">primary authentication </w:t>
      </w:r>
      <w:r>
        <w:rPr>
          <w:b/>
          <w:color w:val="000000"/>
          <w:lang w:eastAsia="zh-CN"/>
        </w:rPr>
        <w:t xml:space="preserve">for </w:t>
      </w:r>
      <w:r w:rsidR="003B6308">
        <w:rPr>
          <w:b/>
          <w:color w:val="000000"/>
          <w:lang w:eastAsia="zh-CN"/>
        </w:rPr>
        <w:t>authentication method handling, security key handling and dependency to other features based on Kausf.</w:t>
      </w:r>
      <w:r w:rsidRPr="00A4298D">
        <w:rPr>
          <w:b/>
          <w:color w:val="000000"/>
          <w:lang w:eastAsia="zh-CN"/>
        </w:rPr>
        <w:t xml:space="preserve"> </w:t>
      </w:r>
    </w:p>
    <w:p w14:paraId="59564615" w14:textId="0AA3460D" w:rsidR="00480DEE" w:rsidRPr="00480DEE" w:rsidRDefault="00480DEE" w:rsidP="000C1BCE">
      <w:pPr>
        <w:rPr>
          <w:b/>
          <w:color w:val="000000"/>
          <w:lang w:eastAsia="zh-CN"/>
        </w:rPr>
      </w:pPr>
      <w:r w:rsidRPr="00480DEE">
        <w:rPr>
          <w:b/>
          <w:color w:val="000000"/>
          <w:lang w:eastAsia="zh-CN"/>
        </w:rPr>
        <w:t>Conclusion</w:t>
      </w:r>
      <w:r>
        <w:rPr>
          <w:b/>
          <w:color w:val="000000"/>
          <w:lang w:eastAsia="zh-CN"/>
        </w:rPr>
        <w:t>:</w:t>
      </w:r>
    </w:p>
    <w:p w14:paraId="40E16DAA" w14:textId="1A93A92A" w:rsidR="003C5C2F" w:rsidRDefault="00D44102" w:rsidP="000C1BCE">
      <w:r w:rsidRPr="00D44102">
        <w:rPr>
          <w:bCs/>
          <w:color w:val="000000"/>
          <w:lang w:eastAsia="zh-CN"/>
        </w:rPr>
        <w:t>Based</w:t>
      </w:r>
      <w:r>
        <w:rPr>
          <w:bCs/>
          <w:color w:val="000000"/>
          <w:lang w:eastAsia="zh-CN"/>
        </w:rPr>
        <w:t xml:space="preserve"> on</w:t>
      </w:r>
      <w:r w:rsidR="00663D46">
        <w:rPr>
          <w:bCs/>
          <w:color w:val="000000"/>
          <w:lang w:eastAsia="zh-CN"/>
        </w:rPr>
        <w:t xml:space="preserve"> the above observations, Option1 </w:t>
      </w:r>
      <w:r w:rsidR="00450E5F">
        <w:rPr>
          <w:bCs/>
          <w:color w:val="000000"/>
          <w:lang w:eastAsia="zh-CN"/>
        </w:rPr>
        <w:t xml:space="preserve">introduces a security threat </w:t>
      </w:r>
      <w:r w:rsidR="0006249B">
        <w:rPr>
          <w:bCs/>
          <w:color w:val="000000"/>
          <w:lang w:eastAsia="zh-CN"/>
        </w:rPr>
        <w:t xml:space="preserve">for AUSF </w:t>
      </w:r>
      <w:r w:rsidR="007D2C42">
        <w:rPr>
          <w:bCs/>
          <w:color w:val="000000"/>
          <w:lang w:eastAsia="zh-CN"/>
        </w:rPr>
        <w:t xml:space="preserve">authentication </w:t>
      </w:r>
      <w:r w:rsidR="0006249B">
        <w:rPr>
          <w:bCs/>
          <w:color w:val="000000"/>
          <w:lang w:eastAsia="zh-CN"/>
        </w:rPr>
        <w:t xml:space="preserve">service operations </w:t>
      </w:r>
      <w:r w:rsidR="00CD0B7E">
        <w:rPr>
          <w:bCs/>
          <w:color w:val="000000"/>
          <w:lang w:eastAsia="zh-CN"/>
        </w:rPr>
        <w:t xml:space="preserve">and </w:t>
      </w:r>
      <w:r w:rsidR="00663D46">
        <w:rPr>
          <w:bCs/>
          <w:color w:val="000000"/>
          <w:lang w:eastAsia="zh-CN"/>
        </w:rPr>
        <w:t>does not bring</w:t>
      </w:r>
      <w:r w:rsidR="00556FCE">
        <w:rPr>
          <w:bCs/>
          <w:color w:val="000000"/>
          <w:lang w:eastAsia="zh-CN"/>
        </w:rPr>
        <w:t xml:space="preserve"> claimed</w:t>
      </w:r>
      <w:r w:rsidR="00663D46">
        <w:rPr>
          <w:bCs/>
          <w:color w:val="000000"/>
          <w:lang w:eastAsia="zh-CN"/>
        </w:rPr>
        <w:t xml:space="preserve"> </w:t>
      </w:r>
      <w:r w:rsidR="009709E6">
        <w:rPr>
          <w:bCs/>
          <w:color w:val="000000"/>
          <w:lang w:eastAsia="zh-CN"/>
        </w:rPr>
        <w:t>additional</w:t>
      </w:r>
      <w:r w:rsidR="00663D46">
        <w:rPr>
          <w:bCs/>
          <w:color w:val="000000"/>
          <w:lang w:eastAsia="zh-CN"/>
        </w:rPr>
        <w:t xml:space="preserve"> simplicity by extending the existing services of </w:t>
      </w:r>
      <w:r w:rsidR="009709E6">
        <w:rPr>
          <w:bCs/>
          <w:color w:val="000000"/>
          <w:lang w:eastAsia="zh-CN"/>
        </w:rPr>
        <w:t xml:space="preserve">UE </w:t>
      </w:r>
      <w:r w:rsidR="00663D46">
        <w:rPr>
          <w:bCs/>
          <w:color w:val="000000"/>
          <w:lang w:eastAsia="zh-CN"/>
        </w:rPr>
        <w:t xml:space="preserve">primary </w:t>
      </w:r>
      <w:r w:rsidR="009709E6">
        <w:rPr>
          <w:bCs/>
          <w:color w:val="000000"/>
          <w:lang w:eastAsia="zh-CN"/>
        </w:rPr>
        <w:t>authentication</w:t>
      </w:r>
      <w:r w:rsidR="00663D46">
        <w:rPr>
          <w:bCs/>
          <w:color w:val="000000"/>
          <w:lang w:eastAsia="zh-CN"/>
        </w:rPr>
        <w:t xml:space="preserve"> to NSWO authentication</w:t>
      </w:r>
      <w:r w:rsidR="00B571B3">
        <w:rPr>
          <w:bCs/>
          <w:color w:val="000000"/>
          <w:lang w:eastAsia="zh-CN"/>
        </w:rPr>
        <w:t>.</w:t>
      </w:r>
      <w:r>
        <w:rPr>
          <w:bCs/>
          <w:color w:val="000000"/>
          <w:lang w:eastAsia="zh-CN"/>
        </w:rPr>
        <w:t xml:space="preserve"> </w:t>
      </w:r>
      <w:r w:rsidR="00A71B12">
        <w:rPr>
          <w:bCs/>
          <w:color w:val="000000"/>
          <w:lang w:eastAsia="zh-CN"/>
        </w:rPr>
        <w:t>Instead</w:t>
      </w:r>
      <w:r w:rsidR="003C5C2F">
        <w:rPr>
          <w:bCs/>
          <w:color w:val="000000"/>
          <w:lang w:eastAsia="zh-CN"/>
        </w:rPr>
        <w:t xml:space="preserve">, it </w:t>
      </w:r>
      <w:r w:rsidR="00A71B12">
        <w:t>impacts service operations as well as service logic of primary authentication. Also</w:t>
      </w:r>
      <w:r w:rsidR="00C243BB">
        <w:t>,</w:t>
      </w:r>
      <w:r w:rsidR="00A71B12">
        <w:t xml:space="preserve"> other yet unknown impacts could be discovered in the future</w:t>
      </w:r>
      <w:r w:rsidR="003C5C2F">
        <w:t>.</w:t>
      </w:r>
    </w:p>
    <w:p w14:paraId="32EDC7DB" w14:textId="71D2BDEE" w:rsidR="00D44102" w:rsidRPr="00D44102" w:rsidRDefault="00A71B12" w:rsidP="000C1BCE">
      <w:pPr>
        <w:rPr>
          <w:bCs/>
          <w:lang w:eastAsia="zh-CN"/>
        </w:rPr>
      </w:pPr>
      <w:r>
        <w:rPr>
          <w:bCs/>
          <w:color w:val="000000"/>
          <w:lang w:eastAsia="zh-CN"/>
        </w:rPr>
        <w:t xml:space="preserve"> </w:t>
      </w:r>
      <w:r w:rsidR="00B571B3">
        <w:rPr>
          <w:bCs/>
          <w:color w:val="000000"/>
          <w:lang w:eastAsia="zh-CN"/>
        </w:rPr>
        <w:t>I</w:t>
      </w:r>
      <w:r w:rsidR="009709E6" w:rsidRPr="009709E6">
        <w:rPr>
          <w:bCs/>
          <w:color w:val="000000"/>
          <w:lang w:eastAsia="zh-CN"/>
        </w:rPr>
        <w:t xml:space="preserve">t would be </w:t>
      </w:r>
      <w:r w:rsidR="006E000E">
        <w:rPr>
          <w:bCs/>
          <w:color w:val="000000"/>
          <w:lang w:eastAsia="zh-CN"/>
        </w:rPr>
        <w:t xml:space="preserve">more secure and </w:t>
      </w:r>
      <w:r w:rsidR="009709E6" w:rsidRPr="009709E6">
        <w:rPr>
          <w:bCs/>
          <w:color w:val="000000"/>
          <w:lang w:eastAsia="zh-CN"/>
        </w:rPr>
        <w:t xml:space="preserve">cleaner design </w:t>
      </w:r>
      <w:r w:rsidR="00CE3C1A">
        <w:rPr>
          <w:bCs/>
          <w:color w:val="000000"/>
          <w:lang w:eastAsia="zh-CN"/>
        </w:rPr>
        <w:t>that SBA service</w:t>
      </w:r>
      <w:r w:rsidR="00955351">
        <w:rPr>
          <w:bCs/>
          <w:color w:val="000000"/>
          <w:lang w:eastAsia="zh-CN"/>
        </w:rPr>
        <w:t>s</w:t>
      </w:r>
      <w:r w:rsidR="00B1671B">
        <w:rPr>
          <w:bCs/>
          <w:color w:val="000000"/>
          <w:lang w:eastAsia="zh-CN"/>
        </w:rPr>
        <w:t xml:space="preserve"> </w:t>
      </w:r>
      <w:r w:rsidR="00F91E9A">
        <w:rPr>
          <w:bCs/>
          <w:color w:val="000000"/>
          <w:lang w:eastAsia="zh-CN"/>
        </w:rPr>
        <w:t xml:space="preserve">for NSWO authentication </w:t>
      </w:r>
      <w:r w:rsidR="00E415B3">
        <w:rPr>
          <w:bCs/>
          <w:color w:val="000000"/>
          <w:lang w:eastAsia="zh-CN"/>
        </w:rPr>
        <w:t>w</w:t>
      </w:r>
      <w:r w:rsidR="009709E6" w:rsidRPr="009709E6">
        <w:rPr>
          <w:bCs/>
          <w:color w:val="000000"/>
          <w:lang w:eastAsia="zh-CN"/>
        </w:rPr>
        <w:t xml:space="preserve">ould be specified independent from primary authentication </w:t>
      </w:r>
      <w:r w:rsidR="00CE3C1A">
        <w:rPr>
          <w:bCs/>
          <w:color w:val="000000"/>
          <w:lang w:eastAsia="zh-CN"/>
        </w:rPr>
        <w:t xml:space="preserve">with </w:t>
      </w:r>
      <w:r w:rsidR="00CE3C1A">
        <w:t>new</w:t>
      </w:r>
      <w:r w:rsidR="007E2F62">
        <w:t>ly defined</w:t>
      </w:r>
      <w:r w:rsidR="00CE3C1A">
        <w:t xml:space="preserve"> service operations</w:t>
      </w:r>
      <w:r w:rsidR="005F0E71">
        <w:t xml:space="preserve"> for both AUSF and UDM</w:t>
      </w:r>
      <w:r w:rsidR="00CE3C1A">
        <w:t>.</w:t>
      </w:r>
      <w:r w:rsidR="00AF152E">
        <w:t xml:space="preserve"> It should be noted that </w:t>
      </w:r>
      <w:r w:rsidR="00075647">
        <w:t xml:space="preserve">new SBA services are not needed, but new SBA service operations. </w:t>
      </w:r>
    </w:p>
    <w:p w14:paraId="47A21C8A" w14:textId="0F807285" w:rsidR="0026502C" w:rsidRDefault="00D10383" w:rsidP="000C1BCE">
      <w:pPr>
        <w:pStyle w:val="Heading1"/>
      </w:pPr>
      <w:r>
        <w:t>5</w:t>
      </w:r>
      <w:r w:rsidR="0026502C">
        <w:t xml:space="preserve"> </w:t>
      </w:r>
      <w:r w:rsidR="00482147">
        <w:tab/>
      </w:r>
      <w:r w:rsidR="00223C4D">
        <w:t>Detailed proposal</w:t>
      </w:r>
    </w:p>
    <w:p w14:paraId="2BD0DB07" w14:textId="77777777" w:rsidR="00AF53B3" w:rsidRDefault="00FE4E9E" w:rsidP="00635CF9">
      <w:pPr>
        <w:rPr>
          <w:iCs/>
          <w:lang w:eastAsia="zh-CN"/>
        </w:rPr>
      </w:pPr>
      <w:r>
        <w:rPr>
          <w:iCs/>
          <w:lang w:eastAsia="zh-CN"/>
        </w:rPr>
        <w:t>It is proposed that</w:t>
      </w:r>
      <w:r w:rsidR="00C87166">
        <w:rPr>
          <w:iCs/>
          <w:lang w:eastAsia="zh-CN"/>
        </w:rPr>
        <w:t xml:space="preserve"> </w:t>
      </w:r>
    </w:p>
    <w:p w14:paraId="46829450" w14:textId="39D34EE4" w:rsidR="00914EA5" w:rsidRDefault="00C87166" w:rsidP="00F321A1">
      <w:pPr>
        <w:pStyle w:val="ListParagraph"/>
        <w:numPr>
          <w:ilvl w:val="0"/>
          <w:numId w:val="27"/>
        </w:numPr>
        <w:ind w:firstLineChars="0"/>
        <w:rPr>
          <w:rFonts w:eastAsia="Times New Roman"/>
        </w:rPr>
      </w:pPr>
      <w:r w:rsidRPr="00076414">
        <w:rPr>
          <w:rFonts w:eastAsia="Times New Roman"/>
        </w:rPr>
        <w:t xml:space="preserve">new service operations </w:t>
      </w:r>
      <w:r w:rsidR="00076414">
        <w:rPr>
          <w:rFonts w:eastAsia="Times New Roman"/>
        </w:rPr>
        <w:t xml:space="preserve">are </w:t>
      </w:r>
      <w:r w:rsidR="00D150B8" w:rsidRPr="00076414">
        <w:rPr>
          <w:rFonts w:eastAsia="Times New Roman"/>
        </w:rPr>
        <w:t>to be</w:t>
      </w:r>
      <w:r w:rsidRPr="00076414">
        <w:rPr>
          <w:rFonts w:eastAsia="Times New Roman"/>
        </w:rPr>
        <w:t xml:space="preserve"> defined in AUSF to support NSWO Authentication. </w:t>
      </w:r>
    </w:p>
    <w:p w14:paraId="1919E1C6" w14:textId="00943A59" w:rsidR="00F321A1" w:rsidRDefault="00F321A1" w:rsidP="00446C2F">
      <w:pPr>
        <w:pStyle w:val="ListParagraph"/>
        <w:numPr>
          <w:ilvl w:val="0"/>
          <w:numId w:val="27"/>
        </w:numPr>
        <w:ind w:firstLineChars="0"/>
        <w:rPr>
          <w:rFonts w:eastAsia="Times New Roman"/>
        </w:rPr>
      </w:pPr>
      <w:r w:rsidRPr="008F1DF4">
        <w:rPr>
          <w:rFonts w:eastAsia="Times New Roman"/>
        </w:rPr>
        <w:t xml:space="preserve">new service operations </w:t>
      </w:r>
      <w:r w:rsidR="00076414">
        <w:rPr>
          <w:rFonts w:eastAsia="Times New Roman"/>
        </w:rPr>
        <w:t xml:space="preserve">are </w:t>
      </w:r>
      <w:r w:rsidRPr="008F1DF4">
        <w:rPr>
          <w:rFonts w:eastAsia="Times New Roman"/>
        </w:rPr>
        <w:t>to be defined in UDM to support NSWO Authentication</w:t>
      </w:r>
      <w:r w:rsidR="004A3FDB">
        <w:rPr>
          <w:rFonts w:eastAsia="Times New Roman"/>
        </w:rPr>
        <w:t>.</w:t>
      </w:r>
    </w:p>
    <w:p w14:paraId="2B851D79" w14:textId="1364656E" w:rsidR="00446C2F" w:rsidRDefault="00446C2F" w:rsidP="00446C2F">
      <w:pPr>
        <w:rPr>
          <w:rFonts w:eastAsia="Times New Roman"/>
        </w:rPr>
      </w:pPr>
      <w:r>
        <w:rPr>
          <w:rFonts w:eastAsia="Times New Roman"/>
        </w:rPr>
        <w:t xml:space="preserve">The proposed </w:t>
      </w:r>
      <w:r w:rsidR="004A3FDB">
        <w:rPr>
          <w:rFonts w:eastAsia="Times New Roman"/>
        </w:rPr>
        <w:t xml:space="preserve">new service operations are implemented in </w:t>
      </w:r>
      <w:r w:rsidR="008179F2" w:rsidRPr="008179F2">
        <w:rPr>
          <w:rFonts w:eastAsia="Times New Roman"/>
        </w:rPr>
        <w:t>S3-214262</w:t>
      </w:r>
      <w:r w:rsidR="004A3FDB" w:rsidRPr="008F1DF4">
        <w:rPr>
          <w:rFonts w:eastAsia="Times New Roman"/>
        </w:rPr>
        <w:t xml:space="preserve">. </w:t>
      </w:r>
    </w:p>
    <w:p w14:paraId="5AF6F0C9" w14:textId="7BA51E41" w:rsidR="00B51096" w:rsidRPr="001E6AC9" w:rsidRDefault="00654ADB" w:rsidP="00446C2F">
      <w:pPr>
        <w:rPr>
          <w:rFonts w:eastAsia="Times New Roman"/>
        </w:rPr>
      </w:pPr>
      <w:r w:rsidRPr="00654ADB">
        <w:rPr>
          <w:rFonts w:eastAsia="Times New Roman"/>
          <w:b/>
          <w:bCs/>
        </w:rPr>
        <w:t>Note:</w:t>
      </w:r>
      <w:r>
        <w:rPr>
          <w:rFonts w:eastAsia="Times New Roman"/>
        </w:rPr>
        <w:t xml:space="preserve"> </w:t>
      </w:r>
      <w:r w:rsidR="009118F7">
        <w:rPr>
          <w:rFonts w:eastAsia="Times New Roman"/>
        </w:rPr>
        <w:t>For the sake of simplicity</w:t>
      </w:r>
      <w:r w:rsidR="00E8244C">
        <w:rPr>
          <w:rFonts w:eastAsia="Times New Roman"/>
        </w:rPr>
        <w:t xml:space="preserve">, the CR in </w:t>
      </w:r>
      <w:r w:rsidR="008179F2" w:rsidRPr="008179F2">
        <w:rPr>
          <w:rFonts w:eastAsia="Times New Roman"/>
        </w:rPr>
        <w:t>S3-214262</w:t>
      </w:r>
      <w:r w:rsidR="00ED3EF5">
        <w:rPr>
          <w:rFonts w:eastAsia="Times New Roman"/>
        </w:rPr>
        <w:t xml:space="preserve"> </w:t>
      </w:r>
      <w:r w:rsidR="004F26F5">
        <w:rPr>
          <w:rFonts w:eastAsia="Times New Roman"/>
        </w:rPr>
        <w:t xml:space="preserve">focuses on defining new service operations </w:t>
      </w:r>
      <w:r w:rsidR="00EA29ED">
        <w:rPr>
          <w:rFonts w:eastAsia="Times New Roman"/>
        </w:rPr>
        <w:t>for NSWO authenti</w:t>
      </w:r>
      <w:r w:rsidR="00CC774B">
        <w:rPr>
          <w:rFonts w:eastAsia="Times New Roman"/>
        </w:rPr>
        <w:t xml:space="preserve">cation. </w:t>
      </w:r>
      <w:r w:rsidR="007947E9">
        <w:rPr>
          <w:rFonts w:eastAsia="Times New Roman"/>
        </w:rPr>
        <w:t xml:space="preserve">The CR does not include </w:t>
      </w:r>
      <w:r w:rsidR="007E3772">
        <w:rPr>
          <w:rFonts w:eastAsia="Times New Roman"/>
        </w:rPr>
        <w:t xml:space="preserve">a signalling procedure </w:t>
      </w:r>
      <w:r w:rsidR="00A719FE">
        <w:rPr>
          <w:rFonts w:eastAsia="Times New Roman"/>
        </w:rPr>
        <w:t xml:space="preserve">since </w:t>
      </w:r>
      <w:r w:rsidR="007C1E02">
        <w:rPr>
          <w:rFonts w:eastAsia="Times New Roman"/>
        </w:rPr>
        <w:t>we assume a CR on signalling procedure will be provided by other companies</w:t>
      </w:r>
      <w:r w:rsidR="007C1E02">
        <w:rPr>
          <w:rFonts w:eastAsia="Times New Roman"/>
        </w:rPr>
        <w:t xml:space="preserve"> </w:t>
      </w:r>
      <w:r w:rsidR="00453548">
        <w:rPr>
          <w:rFonts w:eastAsia="Times New Roman"/>
        </w:rPr>
        <w:t xml:space="preserve">and the </w:t>
      </w:r>
      <w:r w:rsidR="00B11945">
        <w:rPr>
          <w:rFonts w:eastAsia="Times New Roman"/>
        </w:rPr>
        <w:t>service operations</w:t>
      </w:r>
      <w:r w:rsidR="00215626">
        <w:rPr>
          <w:rFonts w:eastAsia="Times New Roman"/>
        </w:rPr>
        <w:t xml:space="preserve"> </w:t>
      </w:r>
      <w:r w:rsidR="00903568">
        <w:rPr>
          <w:rFonts w:eastAsia="Times New Roman"/>
        </w:rPr>
        <w:t xml:space="preserve">question </w:t>
      </w:r>
      <w:r w:rsidR="00215626">
        <w:rPr>
          <w:rFonts w:eastAsia="Times New Roman"/>
        </w:rPr>
        <w:t xml:space="preserve">is </w:t>
      </w:r>
      <w:r w:rsidR="004F3714">
        <w:rPr>
          <w:rFonts w:eastAsia="Times New Roman"/>
        </w:rPr>
        <w:t xml:space="preserve">the main open </w:t>
      </w:r>
      <w:r w:rsidR="00903568">
        <w:rPr>
          <w:rFonts w:eastAsia="Times New Roman"/>
        </w:rPr>
        <w:t>issue</w:t>
      </w:r>
      <w:r w:rsidR="00D942EC">
        <w:rPr>
          <w:rFonts w:eastAsia="Times New Roman"/>
        </w:rPr>
        <w:t xml:space="preserve">. </w:t>
      </w:r>
    </w:p>
    <w:sectPr w:rsidR="00B51096" w:rsidRPr="001E6A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AEA22" w14:textId="77777777" w:rsidR="00C70A5C" w:rsidRDefault="00C70A5C">
      <w:r>
        <w:separator/>
      </w:r>
    </w:p>
  </w:endnote>
  <w:endnote w:type="continuationSeparator" w:id="0">
    <w:p w14:paraId="5426B072" w14:textId="77777777" w:rsidR="00C70A5C" w:rsidRDefault="00C70A5C">
      <w:r>
        <w:continuationSeparator/>
      </w:r>
    </w:p>
  </w:endnote>
  <w:endnote w:type="continuationNotice" w:id="1">
    <w:p w14:paraId="5B6413E4" w14:textId="77777777" w:rsidR="00C70A5C" w:rsidRDefault="00C70A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AD56B" w14:textId="77777777" w:rsidR="00C70A5C" w:rsidRDefault="00C70A5C">
      <w:r>
        <w:separator/>
      </w:r>
    </w:p>
  </w:footnote>
  <w:footnote w:type="continuationSeparator" w:id="0">
    <w:p w14:paraId="7C6C0B3D" w14:textId="77777777" w:rsidR="00C70A5C" w:rsidRDefault="00C70A5C">
      <w:r>
        <w:continuationSeparator/>
      </w:r>
    </w:p>
  </w:footnote>
  <w:footnote w:type="continuationNotice" w:id="1">
    <w:p w14:paraId="6343DD29" w14:textId="77777777" w:rsidR="00C70A5C" w:rsidRDefault="00C70A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632C3"/>
    <w:multiLevelType w:val="hybridMultilevel"/>
    <w:tmpl w:val="0BA078F0"/>
    <w:lvl w:ilvl="0" w:tplc="0A02306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1E5204"/>
    <w:multiLevelType w:val="hybridMultilevel"/>
    <w:tmpl w:val="67049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33340D"/>
    <w:multiLevelType w:val="hybridMultilevel"/>
    <w:tmpl w:val="B4A6BD1E"/>
    <w:lvl w:ilvl="0" w:tplc="4D5E80C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3935BCE"/>
    <w:multiLevelType w:val="hybridMultilevel"/>
    <w:tmpl w:val="9A009CB2"/>
    <w:lvl w:ilvl="0" w:tplc="5B8EDF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9ED670C"/>
    <w:multiLevelType w:val="hybridMultilevel"/>
    <w:tmpl w:val="0718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9711EF"/>
    <w:multiLevelType w:val="hybridMultilevel"/>
    <w:tmpl w:val="07EC3C44"/>
    <w:lvl w:ilvl="0" w:tplc="C2A4C3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862C80"/>
    <w:multiLevelType w:val="hybridMultilevel"/>
    <w:tmpl w:val="F21A5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5"/>
  </w:num>
  <w:num w:numId="9">
    <w:abstractNumId w:val="20"/>
  </w:num>
  <w:num w:numId="10">
    <w:abstractNumId w:val="24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3"/>
  </w:num>
  <w:num w:numId="24">
    <w:abstractNumId w:val="8"/>
  </w:num>
  <w:num w:numId="25">
    <w:abstractNumId w:val="11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FD"/>
    <w:rsid w:val="00003D2C"/>
    <w:rsid w:val="0001042E"/>
    <w:rsid w:val="00012515"/>
    <w:rsid w:val="000135D2"/>
    <w:rsid w:val="00016970"/>
    <w:rsid w:val="00021879"/>
    <w:rsid w:val="00027DAF"/>
    <w:rsid w:val="000325CC"/>
    <w:rsid w:val="00032F52"/>
    <w:rsid w:val="00035D24"/>
    <w:rsid w:val="00042E3A"/>
    <w:rsid w:val="0004317A"/>
    <w:rsid w:val="00044AD7"/>
    <w:rsid w:val="00044F60"/>
    <w:rsid w:val="00046389"/>
    <w:rsid w:val="00052048"/>
    <w:rsid w:val="00060C04"/>
    <w:rsid w:val="0006113C"/>
    <w:rsid w:val="0006249B"/>
    <w:rsid w:val="00062560"/>
    <w:rsid w:val="000630E4"/>
    <w:rsid w:val="00064488"/>
    <w:rsid w:val="00067DDB"/>
    <w:rsid w:val="00070CCA"/>
    <w:rsid w:val="00071383"/>
    <w:rsid w:val="00074722"/>
    <w:rsid w:val="00075647"/>
    <w:rsid w:val="00075DDF"/>
    <w:rsid w:val="00076414"/>
    <w:rsid w:val="00076C54"/>
    <w:rsid w:val="000776BA"/>
    <w:rsid w:val="000778E2"/>
    <w:rsid w:val="000802A0"/>
    <w:rsid w:val="00080372"/>
    <w:rsid w:val="000819D8"/>
    <w:rsid w:val="00081C8A"/>
    <w:rsid w:val="00081E8B"/>
    <w:rsid w:val="00081F47"/>
    <w:rsid w:val="00081F8F"/>
    <w:rsid w:val="00082A9A"/>
    <w:rsid w:val="00082DD9"/>
    <w:rsid w:val="0008366D"/>
    <w:rsid w:val="0008413F"/>
    <w:rsid w:val="00084462"/>
    <w:rsid w:val="0008507B"/>
    <w:rsid w:val="00090981"/>
    <w:rsid w:val="00090D45"/>
    <w:rsid w:val="00091A59"/>
    <w:rsid w:val="000934A6"/>
    <w:rsid w:val="00094FE2"/>
    <w:rsid w:val="00095100"/>
    <w:rsid w:val="00096323"/>
    <w:rsid w:val="00096B71"/>
    <w:rsid w:val="00096D7B"/>
    <w:rsid w:val="000A1951"/>
    <w:rsid w:val="000A1A7B"/>
    <w:rsid w:val="000A2C6C"/>
    <w:rsid w:val="000A4660"/>
    <w:rsid w:val="000A5AEC"/>
    <w:rsid w:val="000A61A4"/>
    <w:rsid w:val="000B002E"/>
    <w:rsid w:val="000B05EF"/>
    <w:rsid w:val="000B0610"/>
    <w:rsid w:val="000B114D"/>
    <w:rsid w:val="000B1F50"/>
    <w:rsid w:val="000B6D92"/>
    <w:rsid w:val="000C1BCE"/>
    <w:rsid w:val="000C60C6"/>
    <w:rsid w:val="000C6C40"/>
    <w:rsid w:val="000D1B5B"/>
    <w:rsid w:val="000D4292"/>
    <w:rsid w:val="000D57C9"/>
    <w:rsid w:val="000E3E31"/>
    <w:rsid w:val="000E625D"/>
    <w:rsid w:val="000E74BB"/>
    <w:rsid w:val="000F55BA"/>
    <w:rsid w:val="0010401F"/>
    <w:rsid w:val="0010789B"/>
    <w:rsid w:val="00107ACA"/>
    <w:rsid w:val="001101E4"/>
    <w:rsid w:val="001116CF"/>
    <w:rsid w:val="00112637"/>
    <w:rsid w:val="00112FC3"/>
    <w:rsid w:val="00115F56"/>
    <w:rsid w:val="00120ECB"/>
    <w:rsid w:val="001228A8"/>
    <w:rsid w:val="00132183"/>
    <w:rsid w:val="001324D2"/>
    <w:rsid w:val="00133D7A"/>
    <w:rsid w:val="00136934"/>
    <w:rsid w:val="00144F4E"/>
    <w:rsid w:val="001453AB"/>
    <w:rsid w:val="00150A22"/>
    <w:rsid w:val="00151B51"/>
    <w:rsid w:val="001526B8"/>
    <w:rsid w:val="001528BE"/>
    <w:rsid w:val="001531BF"/>
    <w:rsid w:val="00157089"/>
    <w:rsid w:val="00163FF1"/>
    <w:rsid w:val="001671D5"/>
    <w:rsid w:val="001706CD"/>
    <w:rsid w:val="00173F79"/>
    <w:rsid w:val="00173FA3"/>
    <w:rsid w:val="0017421D"/>
    <w:rsid w:val="00174849"/>
    <w:rsid w:val="00176356"/>
    <w:rsid w:val="00183661"/>
    <w:rsid w:val="00184B6F"/>
    <w:rsid w:val="00186162"/>
    <w:rsid w:val="001861E5"/>
    <w:rsid w:val="00187076"/>
    <w:rsid w:val="00193AB5"/>
    <w:rsid w:val="001946DF"/>
    <w:rsid w:val="00194D82"/>
    <w:rsid w:val="00195D5D"/>
    <w:rsid w:val="001B0ACC"/>
    <w:rsid w:val="001B1652"/>
    <w:rsid w:val="001B2FE0"/>
    <w:rsid w:val="001B332E"/>
    <w:rsid w:val="001B4884"/>
    <w:rsid w:val="001B5C4E"/>
    <w:rsid w:val="001B76C3"/>
    <w:rsid w:val="001C1354"/>
    <w:rsid w:val="001C1668"/>
    <w:rsid w:val="001C1C24"/>
    <w:rsid w:val="001C281A"/>
    <w:rsid w:val="001C3668"/>
    <w:rsid w:val="001C3EC8"/>
    <w:rsid w:val="001C638E"/>
    <w:rsid w:val="001C72E7"/>
    <w:rsid w:val="001D2BD4"/>
    <w:rsid w:val="001D527C"/>
    <w:rsid w:val="001D5A56"/>
    <w:rsid w:val="001D5FDB"/>
    <w:rsid w:val="001D6911"/>
    <w:rsid w:val="001E3F52"/>
    <w:rsid w:val="001E6AC9"/>
    <w:rsid w:val="001F07E3"/>
    <w:rsid w:val="001F17DE"/>
    <w:rsid w:val="001F188C"/>
    <w:rsid w:val="001F49C3"/>
    <w:rsid w:val="001F5094"/>
    <w:rsid w:val="002015B5"/>
    <w:rsid w:val="00201947"/>
    <w:rsid w:val="00202D04"/>
    <w:rsid w:val="002031D7"/>
    <w:rsid w:val="0020337F"/>
    <w:rsid w:val="0020395B"/>
    <w:rsid w:val="00204DC9"/>
    <w:rsid w:val="002062C0"/>
    <w:rsid w:val="00210764"/>
    <w:rsid w:val="002142DE"/>
    <w:rsid w:val="00215130"/>
    <w:rsid w:val="00215626"/>
    <w:rsid w:val="00221876"/>
    <w:rsid w:val="00221EE4"/>
    <w:rsid w:val="00223C4D"/>
    <w:rsid w:val="00227E4B"/>
    <w:rsid w:val="00230002"/>
    <w:rsid w:val="00230642"/>
    <w:rsid w:val="0023176E"/>
    <w:rsid w:val="00231B5B"/>
    <w:rsid w:val="00231F7C"/>
    <w:rsid w:val="002335A7"/>
    <w:rsid w:val="002354DF"/>
    <w:rsid w:val="00235EAA"/>
    <w:rsid w:val="00241B36"/>
    <w:rsid w:val="00244C9A"/>
    <w:rsid w:val="002455EA"/>
    <w:rsid w:val="002459D5"/>
    <w:rsid w:val="0024673B"/>
    <w:rsid w:val="002469A5"/>
    <w:rsid w:val="00247216"/>
    <w:rsid w:val="00250DFD"/>
    <w:rsid w:val="0025320E"/>
    <w:rsid w:val="00257A51"/>
    <w:rsid w:val="00260E95"/>
    <w:rsid w:val="00262CCA"/>
    <w:rsid w:val="00264907"/>
    <w:rsid w:val="0026502C"/>
    <w:rsid w:val="0027021B"/>
    <w:rsid w:val="0027088C"/>
    <w:rsid w:val="002708A9"/>
    <w:rsid w:val="00273199"/>
    <w:rsid w:val="00276D8B"/>
    <w:rsid w:val="0028053C"/>
    <w:rsid w:val="002817DD"/>
    <w:rsid w:val="002829FF"/>
    <w:rsid w:val="00285E4E"/>
    <w:rsid w:val="002877CB"/>
    <w:rsid w:val="00292D0C"/>
    <w:rsid w:val="00295A39"/>
    <w:rsid w:val="00296FF7"/>
    <w:rsid w:val="002A056D"/>
    <w:rsid w:val="002A1857"/>
    <w:rsid w:val="002A3A30"/>
    <w:rsid w:val="002B0EBA"/>
    <w:rsid w:val="002C0918"/>
    <w:rsid w:val="002C2971"/>
    <w:rsid w:val="002C7483"/>
    <w:rsid w:val="002C7F38"/>
    <w:rsid w:val="002D61DB"/>
    <w:rsid w:val="002D771A"/>
    <w:rsid w:val="002E4958"/>
    <w:rsid w:val="002E548A"/>
    <w:rsid w:val="002F36A5"/>
    <w:rsid w:val="002F3DE8"/>
    <w:rsid w:val="002F4197"/>
    <w:rsid w:val="002F5DF7"/>
    <w:rsid w:val="00302C6A"/>
    <w:rsid w:val="0030570F"/>
    <w:rsid w:val="0030628A"/>
    <w:rsid w:val="003064A1"/>
    <w:rsid w:val="0031008E"/>
    <w:rsid w:val="0031141F"/>
    <w:rsid w:val="003116EF"/>
    <w:rsid w:val="003122AB"/>
    <w:rsid w:val="00315ABD"/>
    <w:rsid w:val="00315CC2"/>
    <w:rsid w:val="00316E9E"/>
    <w:rsid w:val="00317B6E"/>
    <w:rsid w:val="00320654"/>
    <w:rsid w:val="0032076B"/>
    <w:rsid w:val="0032340C"/>
    <w:rsid w:val="00324B5E"/>
    <w:rsid w:val="00325D61"/>
    <w:rsid w:val="0033047D"/>
    <w:rsid w:val="0033383A"/>
    <w:rsid w:val="00334352"/>
    <w:rsid w:val="00334367"/>
    <w:rsid w:val="003465D2"/>
    <w:rsid w:val="00347CC1"/>
    <w:rsid w:val="0035122B"/>
    <w:rsid w:val="00353451"/>
    <w:rsid w:val="0035562C"/>
    <w:rsid w:val="00361D47"/>
    <w:rsid w:val="00364BAB"/>
    <w:rsid w:val="0036554B"/>
    <w:rsid w:val="00366A46"/>
    <w:rsid w:val="00371032"/>
    <w:rsid w:val="00371B44"/>
    <w:rsid w:val="0037302D"/>
    <w:rsid w:val="00374ED5"/>
    <w:rsid w:val="003765F8"/>
    <w:rsid w:val="00376BCA"/>
    <w:rsid w:val="00377D42"/>
    <w:rsid w:val="003839DA"/>
    <w:rsid w:val="00385545"/>
    <w:rsid w:val="003857E5"/>
    <w:rsid w:val="0038715D"/>
    <w:rsid w:val="00387F69"/>
    <w:rsid w:val="00397E5C"/>
    <w:rsid w:val="003A2854"/>
    <w:rsid w:val="003B0618"/>
    <w:rsid w:val="003B17AF"/>
    <w:rsid w:val="003B6184"/>
    <w:rsid w:val="003B6308"/>
    <w:rsid w:val="003C044D"/>
    <w:rsid w:val="003C08AC"/>
    <w:rsid w:val="003C0ECD"/>
    <w:rsid w:val="003C122B"/>
    <w:rsid w:val="003C22CE"/>
    <w:rsid w:val="003C4675"/>
    <w:rsid w:val="003C5A97"/>
    <w:rsid w:val="003C5C2F"/>
    <w:rsid w:val="003C649E"/>
    <w:rsid w:val="003C7A04"/>
    <w:rsid w:val="003D303D"/>
    <w:rsid w:val="003E2553"/>
    <w:rsid w:val="003E4359"/>
    <w:rsid w:val="003E76DD"/>
    <w:rsid w:val="003F1295"/>
    <w:rsid w:val="003F154C"/>
    <w:rsid w:val="003F26E5"/>
    <w:rsid w:val="003F52B2"/>
    <w:rsid w:val="00400DC9"/>
    <w:rsid w:val="00402DFA"/>
    <w:rsid w:val="00406263"/>
    <w:rsid w:val="00406959"/>
    <w:rsid w:val="00406F83"/>
    <w:rsid w:val="0041478F"/>
    <w:rsid w:val="00414885"/>
    <w:rsid w:val="00414D0A"/>
    <w:rsid w:val="004224CF"/>
    <w:rsid w:val="00430314"/>
    <w:rsid w:val="00430F1F"/>
    <w:rsid w:val="00431181"/>
    <w:rsid w:val="0043224C"/>
    <w:rsid w:val="004322B3"/>
    <w:rsid w:val="004340DF"/>
    <w:rsid w:val="00440414"/>
    <w:rsid w:val="00440B34"/>
    <w:rsid w:val="00443C99"/>
    <w:rsid w:val="00444C3B"/>
    <w:rsid w:val="00445201"/>
    <w:rsid w:val="00446A7D"/>
    <w:rsid w:val="00446C2F"/>
    <w:rsid w:val="0045001D"/>
    <w:rsid w:val="00450E5F"/>
    <w:rsid w:val="00453419"/>
    <w:rsid w:val="00453548"/>
    <w:rsid w:val="004558E9"/>
    <w:rsid w:val="00457183"/>
    <w:rsid w:val="0045727A"/>
    <w:rsid w:val="0045777E"/>
    <w:rsid w:val="00462287"/>
    <w:rsid w:val="004667B9"/>
    <w:rsid w:val="00466FAF"/>
    <w:rsid w:val="004706EE"/>
    <w:rsid w:val="00470E43"/>
    <w:rsid w:val="00472DE6"/>
    <w:rsid w:val="0047423D"/>
    <w:rsid w:val="0047712B"/>
    <w:rsid w:val="00480538"/>
    <w:rsid w:val="00480DEE"/>
    <w:rsid w:val="00482147"/>
    <w:rsid w:val="00482BD7"/>
    <w:rsid w:val="004876C2"/>
    <w:rsid w:val="0049006F"/>
    <w:rsid w:val="00492D16"/>
    <w:rsid w:val="004931FC"/>
    <w:rsid w:val="00494178"/>
    <w:rsid w:val="00497EDE"/>
    <w:rsid w:val="00497F82"/>
    <w:rsid w:val="004A2CB1"/>
    <w:rsid w:val="004A3FDB"/>
    <w:rsid w:val="004A5829"/>
    <w:rsid w:val="004B2185"/>
    <w:rsid w:val="004B2AAD"/>
    <w:rsid w:val="004B3753"/>
    <w:rsid w:val="004B3A93"/>
    <w:rsid w:val="004B4A9C"/>
    <w:rsid w:val="004B6AAA"/>
    <w:rsid w:val="004C0DB9"/>
    <w:rsid w:val="004C31D2"/>
    <w:rsid w:val="004C38EF"/>
    <w:rsid w:val="004C6AC5"/>
    <w:rsid w:val="004D061C"/>
    <w:rsid w:val="004D3FE5"/>
    <w:rsid w:val="004D55C2"/>
    <w:rsid w:val="004D7601"/>
    <w:rsid w:val="004E2E28"/>
    <w:rsid w:val="004E6886"/>
    <w:rsid w:val="004E7C20"/>
    <w:rsid w:val="004F0F06"/>
    <w:rsid w:val="004F221B"/>
    <w:rsid w:val="004F26F5"/>
    <w:rsid w:val="004F32A5"/>
    <w:rsid w:val="004F3714"/>
    <w:rsid w:val="004F6C54"/>
    <w:rsid w:val="005014AB"/>
    <w:rsid w:val="005072BB"/>
    <w:rsid w:val="00510024"/>
    <w:rsid w:val="005110CD"/>
    <w:rsid w:val="00511D94"/>
    <w:rsid w:val="00514F6F"/>
    <w:rsid w:val="00516539"/>
    <w:rsid w:val="005210BF"/>
    <w:rsid w:val="00521131"/>
    <w:rsid w:val="00524362"/>
    <w:rsid w:val="00524436"/>
    <w:rsid w:val="00525161"/>
    <w:rsid w:val="00527C0B"/>
    <w:rsid w:val="00532A13"/>
    <w:rsid w:val="00533409"/>
    <w:rsid w:val="00534C48"/>
    <w:rsid w:val="00536529"/>
    <w:rsid w:val="0053741D"/>
    <w:rsid w:val="00537FFE"/>
    <w:rsid w:val="005410F6"/>
    <w:rsid w:val="005415AD"/>
    <w:rsid w:val="00544D7A"/>
    <w:rsid w:val="00547752"/>
    <w:rsid w:val="0055673E"/>
    <w:rsid w:val="00556FCE"/>
    <w:rsid w:val="00561374"/>
    <w:rsid w:val="0056689F"/>
    <w:rsid w:val="00571918"/>
    <w:rsid w:val="005729C4"/>
    <w:rsid w:val="0057318C"/>
    <w:rsid w:val="00573A84"/>
    <w:rsid w:val="00573B68"/>
    <w:rsid w:val="00575FD5"/>
    <w:rsid w:val="00576BFC"/>
    <w:rsid w:val="00577653"/>
    <w:rsid w:val="00581B7A"/>
    <w:rsid w:val="0059227B"/>
    <w:rsid w:val="00592580"/>
    <w:rsid w:val="00596C12"/>
    <w:rsid w:val="005A041F"/>
    <w:rsid w:val="005A55E6"/>
    <w:rsid w:val="005B0966"/>
    <w:rsid w:val="005B290F"/>
    <w:rsid w:val="005B37F4"/>
    <w:rsid w:val="005B4AB6"/>
    <w:rsid w:val="005B5A1D"/>
    <w:rsid w:val="005B795D"/>
    <w:rsid w:val="005C3E23"/>
    <w:rsid w:val="005C43EC"/>
    <w:rsid w:val="005C54D9"/>
    <w:rsid w:val="005C5EEF"/>
    <w:rsid w:val="005C6422"/>
    <w:rsid w:val="005D0B8D"/>
    <w:rsid w:val="005D191A"/>
    <w:rsid w:val="005D6CF8"/>
    <w:rsid w:val="005D6D49"/>
    <w:rsid w:val="005D71F3"/>
    <w:rsid w:val="005E2857"/>
    <w:rsid w:val="005E2952"/>
    <w:rsid w:val="005E4EE0"/>
    <w:rsid w:val="005E76DA"/>
    <w:rsid w:val="005F00A4"/>
    <w:rsid w:val="005F0E71"/>
    <w:rsid w:val="005F12C8"/>
    <w:rsid w:val="005F20A6"/>
    <w:rsid w:val="005F23F4"/>
    <w:rsid w:val="005F3575"/>
    <w:rsid w:val="005F37DE"/>
    <w:rsid w:val="005F69FE"/>
    <w:rsid w:val="005F79AE"/>
    <w:rsid w:val="005F7E10"/>
    <w:rsid w:val="00600E43"/>
    <w:rsid w:val="0060619E"/>
    <w:rsid w:val="006109D2"/>
    <w:rsid w:val="00611E00"/>
    <w:rsid w:val="00613820"/>
    <w:rsid w:val="0062000C"/>
    <w:rsid w:val="00622248"/>
    <w:rsid w:val="006224D7"/>
    <w:rsid w:val="00625170"/>
    <w:rsid w:val="006253F7"/>
    <w:rsid w:val="0062633F"/>
    <w:rsid w:val="00632533"/>
    <w:rsid w:val="00632AD8"/>
    <w:rsid w:val="00634292"/>
    <w:rsid w:val="006356F7"/>
    <w:rsid w:val="00635CF9"/>
    <w:rsid w:val="00636AB9"/>
    <w:rsid w:val="00640D93"/>
    <w:rsid w:val="006420A6"/>
    <w:rsid w:val="00643733"/>
    <w:rsid w:val="00643DCE"/>
    <w:rsid w:val="00652248"/>
    <w:rsid w:val="006544C9"/>
    <w:rsid w:val="00654ADB"/>
    <w:rsid w:val="00655753"/>
    <w:rsid w:val="0065595B"/>
    <w:rsid w:val="00657B80"/>
    <w:rsid w:val="00662185"/>
    <w:rsid w:val="0066304D"/>
    <w:rsid w:val="00663D46"/>
    <w:rsid w:val="00664612"/>
    <w:rsid w:val="00664BAC"/>
    <w:rsid w:val="0067006A"/>
    <w:rsid w:val="0067156B"/>
    <w:rsid w:val="00674CFB"/>
    <w:rsid w:val="00675B3C"/>
    <w:rsid w:val="00681771"/>
    <w:rsid w:val="00684AB0"/>
    <w:rsid w:val="0068588D"/>
    <w:rsid w:val="00693255"/>
    <w:rsid w:val="00693A5A"/>
    <w:rsid w:val="00694BC1"/>
    <w:rsid w:val="0069713F"/>
    <w:rsid w:val="00697D00"/>
    <w:rsid w:val="006A1247"/>
    <w:rsid w:val="006A2040"/>
    <w:rsid w:val="006A59D6"/>
    <w:rsid w:val="006A5C3B"/>
    <w:rsid w:val="006B3C32"/>
    <w:rsid w:val="006B4AD3"/>
    <w:rsid w:val="006B6862"/>
    <w:rsid w:val="006C0A8E"/>
    <w:rsid w:val="006C1B71"/>
    <w:rsid w:val="006C265C"/>
    <w:rsid w:val="006D0A3B"/>
    <w:rsid w:val="006D2BB2"/>
    <w:rsid w:val="006D2CFB"/>
    <w:rsid w:val="006D340A"/>
    <w:rsid w:val="006D422D"/>
    <w:rsid w:val="006D7F0E"/>
    <w:rsid w:val="006E000E"/>
    <w:rsid w:val="006E1818"/>
    <w:rsid w:val="006E21B4"/>
    <w:rsid w:val="006E3A19"/>
    <w:rsid w:val="006E761F"/>
    <w:rsid w:val="006F135E"/>
    <w:rsid w:val="006F72A0"/>
    <w:rsid w:val="006F7347"/>
    <w:rsid w:val="00703018"/>
    <w:rsid w:val="00703753"/>
    <w:rsid w:val="0070493D"/>
    <w:rsid w:val="007070F7"/>
    <w:rsid w:val="0071022D"/>
    <w:rsid w:val="00712778"/>
    <w:rsid w:val="007145C4"/>
    <w:rsid w:val="00715A1D"/>
    <w:rsid w:val="00716760"/>
    <w:rsid w:val="00717CBC"/>
    <w:rsid w:val="007213AD"/>
    <w:rsid w:val="00722881"/>
    <w:rsid w:val="00726EBD"/>
    <w:rsid w:val="00727658"/>
    <w:rsid w:val="00730B23"/>
    <w:rsid w:val="007318F3"/>
    <w:rsid w:val="00731FE6"/>
    <w:rsid w:val="00732B30"/>
    <w:rsid w:val="00735614"/>
    <w:rsid w:val="00735E17"/>
    <w:rsid w:val="00742564"/>
    <w:rsid w:val="00743923"/>
    <w:rsid w:val="0074559D"/>
    <w:rsid w:val="00746150"/>
    <w:rsid w:val="00746585"/>
    <w:rsid w:val="007526F8"/>
    <w:rsid w:val="00760BB0"/>
    <w:rsid w:val="0076157A"/>
    <w:rsid w:val="00761DBD"/>
    <w:rsid w:val="00764F4B"/>
    <w:rsid w:val="00775FD0"/>
    <w:rsid w:val="00780434"/>
    <w:rsid w:val="00782DE3"/>
    <w:rsid w:val="00784593"/>
    <w:rsid w:val="007947E9"/>
    <w:rsid w:val="007978C9"/>
    <w:rsid w:val="007A00EF"/>
    <w:rsid w:val="007A3C0A"/>
    <w:rsid w:val="007B01FE"/>
    <w:rsid w:val="007B05A1"/>
    <w:rsid w:val="007B1885"/>
    <w:rsid w:val="007B19EA"/>
    <w:rsid w:val="007B4794"/>
    <w:rsid w:val="007B4A00"/>
    <w:rsid w:val="007C0568"/>
    <w:rsid w:val="007C0A2D"/>
    <w:rsid w:val="007C1E02"/>
    <w:rsid w:val="007C27B0"/>
    <w:rsid w:val="007D18B0"/>
    <w:rsid w:val="007D1C27"/>
    <w:rsid w:val="007D2C42"/>
    <w:rsid w:val="007D31AD"/>
    <w:rsid w:val="007E05BD"/>
    <w:rsid w:val="007E2F62"/>
    <w:rsid w:val="007E3772"/>
    <w:rsid w:val="007E3A3F"/>
    <w:rsid w:val="007E7DA3"/>
    <w:rsid w:val="007F1EB3"/>
    <w:rsid w:val="007F2887"/>
    <w:rsid w:val="007F300B"/>
    <w:rsid w:val="007F6830"/>
    <w:rsid w:val="007F75AF"/>
    <w:rsid w:val="008014C3"/>
    <w:rsid w:val="008030C8"/>
    <w:rsid w:val="00804306"/>
    <w:rsid w:val="008068CC"/>
    <w:rsid w:val="008101E6"/>
    <w:rsid w:val="0081227F"/>
    <w:rsid w:val="00813587"/>
    <w:rsid w:val="00817139"/>
    <w:rsid w:val="008179F2"/>
    <w:rsid w:val="00817B63"/>
    <w:rsid w:val="00820549"/>
    <w:rsid w:val="008208B4"/>
    <w:rsid w:val="00824240"/>
    <w:rsid w:val="0082678C"/>
    <w:rsid w:val="0083431E"/>
    <w:rsid w:val="0083692F"/>
    <w:rsid w:val="008416EC"/>
    <w:rsid w:val="00847C0F"/>
    <w:rsid w:val="00850215"/>
    <w:rsid w:val="00850812"/>
    <w:rsid w:val="00853041"/>
    <w:rsid w:val="0085425A"/>
    <w:rsid w:val="008557DC"/>
    <w:rsid w:val="008603ED"/>
    <w:rsid w:val="0086100C"/>
    <w:rsid w:val="00865979"/>
    <w:rsid w:val="0086614F"/>
    <w:rsid w:val="00866341"/>
    <w:rsid w:val="008664B5"/>
    <w:rsid w:val="00870121"/>
    <w:rsid w:val="00876B9A"/>
    <w:rsid w:val="008820A1"/>
    <w:rsid w:val="008851EB"/>
    <w:rsid w:val="008868BA"/>
    <w:rsid w:val="008872D1"/>
    <w:rsid w:val="00891C3D"/>
    <w:rsid w:val="00892B03"/>
    <w:rsid w:val="008933BF"/>
    <w:rsid w:val="008949AB"/>
    <w:rsid w:val="0089539A"/>
    <w:rsid w:val="00896372"/>
    <w:rsid w:val="00897826"/>
    <w:rsid w:val="008A10C4"/>
    <w:rsid w:val="008A26F3"/>
    <w:rsid w:val="008A2A23"/>
    <w:rsid w:val="008A319A"/>
    <w:rsid w:val="008A544D"/>
    <w:rsid w:val="008A5E3E"/>
    <w:rsid w:val="008A72C0"/>
    <w:rsid w:val="008B0248"/>
    <w:rsid w:val="008B1955"/>
    <w:rsid w:val="008B1DFB"/>
    <w:rsid w:val="008B2BF6"/>
    <w:rsid w:val="008B5BB8"/>
    <w:rsid w:val="008B7BF8"/>
    <w:rsid w:val="008C0F82"/>
    <w:rsid w:val="008C60BD"/>
    <w:rsid w:val="008C63C5"/>
    <w:rsid w:val="008D494C"/>
    <w:rsid w:val="008D49A6"/>
    <w:rsid w:val="008E29ED"/>
    <w:rsid w:val="008E5077"/>
    <w:rsid w:val="008E677D"/>
    <w:rsid w:val="008F0C0B"/>
    <w:rsid w:val="008F4311"/>
    <w:rsid w:val="008F5F33"/>
    <w:rsid w:val="008F6829"/>
    <w:rsid w:val="00900466"/>
    <w:rsid w:val="00903568"/>
    <w:rsid w:val="00903E43"/>
    <w:rsid w:val="009047B4"/>
    <w:rsid w:val="00905248"/>
    <w:rsid w:val="0091046A"/>
    <w:rsid w:val="009114D8"/>
    <w:rsid w:val="009118F7"/>
    <w:rsid w:val="009132C4"/>
    <w:rsid w:val="00913F34"/>
    <w:rsid w:val="00914EA5"/>
    <w:rsid w:val="009169A8"/>
    <w:rsid w:val="00916E55"/>
    <w:rsid w:val="00921F77"/>
    <w:rsid w:val="00923110"/>
    <w:rsid w:val="00923A35"/>
    <w:rsid w:val="0092610D"/>
    <w:rsid w:val="00926ABD"/>
    <w:rsid w:val="00932134"/>
    <w:rsid w:val="00942311"/>
    <w:rsid w:val="00943A17"/>
    <w:rsid w:val="009478FE"/>
    <w:rsid w:val="00947D7A"/>
    <w:rsid w:val="00947F4E"/>
    <w:rsid w:val="00950295"/>
    <w:rsid w:val="009516D5"/>
    <w:rsid w:val="00953F1C"/>
    <w:rsid w:val="00955351"/>
    <w:rsid w:val="00955A91"/>
    <w:rsid w:val="0095722B"/>
    <w:rsid w:val="00963B47"/>
    <w:rsid w:val="00966B96"/>
    <w:rsid w:val="00966D47"/>
    <w:rsid w:val="009708C5"/>
    <w:rsid w:val="009709E6"/>
    <w:rsid w:val="00970B82"/>
    <w:rsid w:val="00971CA8"/>
    <w:rsid w:val="009741C0"/>
    <w:rsid w:val="00980DC1"/>
    <w:rsid w:val="00981FFD"/>
    <w:rsid w:val="0098471D"/>
    <w:rsid w:val="009870D3"/>
    <w:rsid w:val="00992103"/>
    <w:rsid w:val="00996789"/>
    <w:rsid w:val="00997C9D"/>
    <w:rsid w:val="009A2EFF"/>
    <w:rsid w:val="009A3684"/>
    <w:rsid w:val="009A7737"/>
    <w:rsid w:val="009B050C"/>
    <w:rsid w:val="009B08B6"/>
    <w:rsid w:val="009B1816"/>
    <w:rsid w:val="009B1836"/>
    <w:rsid w:val="009B2F9B"/>
    <w:rsid w:val="009C0DED"/>
    <w:rsid w:val="009C14FA"/>
    <w:rsid w:val="009C4535"/>
    <w:rsid w:val="009C4F69"/>
    <w:rsid w:val="009C7660"/>
    <w:rsid w:val="009C7741"/>
    <w:rsid w:val="009D2606"/>
    <w:rsid w:val="009D358C"/>
    <w:rsid w:val="009D359A"/>
    <w:rsid w:val="009D44B1"/>
    <w:rsid w:val="009D5C16"/>
    <w:rsid w:val="009D7B3C"/>
    <w:rsid w:val="009E0D87"/>
    <w:rsid w:val="009E2180"/>
    <w:rsid w:val="009F056D"/>
    <w:rsid w:val="009F15CD"/>
    <w:rsid w:val="009F1E9D"/>
    <w:rsid w:val="009F359A"/>
    <w:rsid w:val="009F3E11"/>
    <w:rsid w:val="009F7EC0"/>
    <w:rsid w:val="00A04CEA"/>
    <w:rsid w:val="00A0588C"/>
    <w:rsid w:val="00A106E3"/>
    <w:rsid w:val="00A11F78"/>
    <w:rsid w:val="00A13C1A"/>
    <w:rsid w:val="00A16F91"/>
    <w:rsid w:val="00A223C2"/>
    <w:rsid w:val="00A2242F"/>
    <w:rsid w:val="00A240FB"/>
    <w:rsid w:val="00A246D2"/>
    <w:rsid w:val="00A25228"/>
    <w:rsid w:val="00A271CD"/>
    <w:rsid w:val="00A27876"/>
    <w:rsid w:val="00A3031C"/>
    <w:rsid w:val="00A33259"/>
    <w:rsid w:val="00A36471"/>
    <w:rsid w:val="00A37D7F"/>
    <w:rsid w:val="00A4298D"/>
    <w:rsid w:val="00A46410"/>
    <w:rsid w:val="00A47DE7"/>
    <w:rsid w:val="00A570A1"/>
    <w:rsid w:val="00A57688"/>
    <w:rsid w:val="00A63C60"/>
    <w:rsid w:val="00A70E2E"/>
    <w:rsid w:val="00A719FE"/>
    <w:rsid w:val="00A71B12"/>
    <w:rsid w:val="00A763AD"/>
    <w:rsid w:val="00A77D80"/>
    <w:rsid w:val="00A8250C"/>
    <w:rsid w:val="00A83D03"/>
    <w:rsid w:val="00A84A94"/>
    <w:rsid w:val="00A87EB4"/>
    <w:rsid w:val="00A903EA"/>
    <w:rsid w:val="00A90A2E"/>
    <w:rsid w:val="00A90E5C"/>
    <w:rsid w:val="00A944F5"/>
    <w:rsid w:val="00A959E9"/>
    <w:rsid w:val="00A95FB5"/>
    <w:rsid w:val="00A96247"/>
    <w:rsid w:val="00A9714F"/>
    <w:rsid w:val="00AA3FD7"/>
    <w:rsid w:val="00AA48E9"/>
    <w:rsid w:val="00AB1DCD"/>
    <w:rsid w:val="00AB24C7"/>
    <w:rsid w:val="00AB2990"/>
    <w:rsid w:val="00AB34DF"/>
    <w:rsid w:val="00AB6B9C"/>
    <w:rsid w:val="00AC0FEC"/>
    <w:rsid w:val="00AC18FA"/>
    <w:rsid w:val="00AC22ED"/>
    <w:rsid w:val="00AC37FF"/>
    <w:rsid w:val="00AC3F8D"/>
    <w:rsid w:val="00AC5B9F"/>
    <w:rsid w:val="00AC6CF2"/>
    <w:rsid w:val="00AD1173"/>
    <w:rsid w:val="00AD1DAA"/>
    <w:rsid w:val="00AD2BB7"/>
    <w:rsid w:val="00AD3914"/>
    <w:rsid w:val="00AD5F89"/>
    <w:rsid w:val="00AD62E8"/>
    <w:rsid w:val="00AD6B29"/>
    <w:rsid w:val="00AD7025"/>
    <w:rsid w:val="00AE1D87"/>
    <w:rsid w:val="00AE2198"/>
    <w:rsid w:val="00AE4283"/>
    <w:rsid w:val="00AE6A65"/>
    <w:rsid w:val="00AF03ED"/>
    <w:rsid w:val="00AF0514"/>
    <w:rsid w:val="00AF152E"/>
    <w:rsid w:val="00AF1E23"/>
    <w:rsid w:val="00AF53B3"/>
    <w:rsid w:val="00AF54B2"/>
    <w:rsid w:val="00AF78EB"/>
    <w:rsid w:val="00B01AFF"/>
    <w:rsid w:val="00B02F1F"/>
    <w:rsid w:val="00B05ADA"/>
    <w:rsid w:val="00B05CC7"/>
    <w:rsid w:val="00B06EC9"/>
    <w:rsid w:val="00B11945"/>
    <w:rsid w:val="00B11F37"/>
    <w:rsid w:val="00B153F8"/>
    <w:rsid w:val="00B1671B"/>
    <w:rsid w:val="00B176BD"/>
    <w:rsid w:val="00B20139"/>
    <w:rsid w:val="00B22F8B"/>
    <w:rsid w:val="00B249AB"/>
    <w:rsid w:val="00B27470"/>
    <w:rsid w:val="00B27B9D"/>
    <w:rsid w:val="00B27E39"/>
    <w:rsid w:val="00B33E59"/>
    <w:rsid w:val="00B3493C"/>
    <w:rsid w:val="00B350D8"/>
    <w:rsid w:val="00B3577C"/>
    <w:rsid w:val="00B3591B"/>
    <w:rsid w:val="00B408E0"/>
    <w:rsid w:val="00B434C7"/>
    <w:rsid w:val="00B43D98"/>
    <w:rsid w:val="00B46E9C"/>
    <w:rsid w:val="00B50C80"/>
    <w:rsid w:val="00B51096"/>
    <w:rsid w:val="00B51710"/>
    <w:rsid w:val="00B53266"/>
    <w:rsid w:val="00B54FAE"/>
    <w:rsid w:val="00B571B3"/>
    <w:rsid w:val="00B6073B"/>
    <w:rsid w:val="00B66B4B"/>
    <w:rsid w:val="00B67286"/>
    <w:rsid w:val="00B708AC"/>
    <w:rsid w:val="00B727F8"/>
    <w:rsid w:val="00B7420B"/>
    <w:rsid w:val="00B75418"/>
    <w:rsid w:val="00B75BAC"/>
    <w:rsid w:val="00B75C28"/>
    <w:rsid w:val="00B76763"/>
    <w:rsid w:val="00B76DAE"/>
    <w:rsid w:val="00B7732B"/>
    <w:rsid w:val="00B802A2"/>
    <w:rsid w:val="00B826AE"/>
    <w:rsid w:val="00B842E0"/>
    <w:rsid w:val="00B84310"/>
    <w:rsid w:val="00B873AA"/>
    <w:rsid w:val="00B879F0"/>
    <w:rsid w:val="00B90BB7"/>
    <w:rsid w:val="00B92C11"/>
    <w:rsid w:val="00B94D4E"/>
    <w:rsid w:val="00B95533"/>
    <w:rsid w:val="00B95AD5"/>
    <w:rsid w:val="00B964EC"/>
    <w:rsid w:val="00B96B34"/>
    <w:rsid w:val="00BA2F1A"/>
    <w:rsid w:val="00BA35F5"/>
    <w:rsid w:val="00BA6565"/>
    <w:rsid w:val="00BA7A13"/>
    <w:rsid w:val="00BB0EDF"/>
    <w:rsid w:val="00BB157F"/>
    <w:rsid w:val="00BC09E1"/>
    <w:rsid w:val="00BC0C71"/>
    <w:rsid w:val="00BC1229"/>
    <w:rsid w:val="00BC2092"/>
    <w:rsid w:val="00BC241F"/>
    <w:rsid w:val="00BC25AA"/>
    <w:rsid w:val="00BC26F1"/>
    <w:rsid w:val="00BD0C3A"/>
    <w:rsid w:val="00BD3DC6"/>
    <w:rsid w:val="00BE0BFD"/>
    <w:rsid w:val="00BE2D96"/>
    <w:rsid w:val="00BE5C8B"/>
    <w:rsid w:val="00BE617B"/>
    <w:rsid w:val="00BF7324"/>
    <w:rsid w:val="00C022E3"/>
    <w:rsid w:val="00C0255B"/>
    <w:rsid w:val="00C0396A"/>
    <w:rsid w:val="00C05057"/>
    <w:rsid w:val="00C0697F"/>
    <w:rsid w:val="00C06E14"/>
    <w:rsid w:val="00C12DAE"/>
    <w:rsid w:val="00C14489"/>
    <w:rsid w:val="00C14872"/>
    <w:rsid w:val="00C1560F"/>
    <w:rsid w:val="00C21D85"/>
    <w:rsid w:val="00C221AC"/>
    <w:rsid w:val="00C243BB"/>
    <w:rsid w:val="00C26D79"/>
    <w:rsid w:val="00C27C27"/>
    <w:rsid w:val="00C30A94"/>
    <w:rsid w:val="00C320DD"/>
    <w:rsid w:val="00C32D91"/>
    <w:rsid w:val="00C34B66"/>
    <w:rsid w:val="00C404DA"/>
    <w:rsid w:val="00C4112F"/>
    <w:rsid w:val="00C41AB9"/>
    <w:rsid w:val="00C42950"/>
    <w:rsid w:val="00C43636"/>
    <w:rsid w:val="00C436A8"/>
    <w:rsid w:val="00C4712D"/>
    <w:rsid w:val="00C509BF"/>
    <w:rsid w:val="00C51C07"/>
    <w:rsid w:val="00C532B7"/>
    <w:rsid w:val="00C54305"/>
    <w:rsid w:val="00C5474A"/>
    <w:rsid w:val="00C55CED"/>
    <w:rsid w:val="00C569A3"/>
    <w:rsid w:val="00C57D76"/>
    <w:rsid w:val="00C60491"/>
    <w:rsid w:val="00C63031"/>
    <w:rsid w:val="00C63892"/>
    <w:rsid w:val="00C64153"/>
    <w:rsid w:val="00C70A5C"/>
    <w:rsid w:val="00C70FF5"/>
    <w:rsid w:val="00C712B2"/>
    <w:rsid w:val="00C72222"/>
    <w:rsid w:val="00C72261"/>
    <w:rsid w:val="00C744F0"/>
    <w:rsid w:val="00C759CF"/>
    <w:rsid w:val="00C766C4"/>
    <w:rsid w:val="00C77C0A"/>
    <w:rsid w:val="00C84042"/>
    <w:rsid w:val="00C86972"/>
    <w:rsid w:val="00C87166"/>
    <w:rsid w:val="00C90169"/>
    <w:rsid w:val="00C91AD6"/>
    <w:rsid w:val="00C94195"/>
    <w:rsid w:val="00C9451E"/>
    <w:rsid w:val="00C94F55"/>
    <w:rsid w:val="00CA632C"/>
    <w:rsid w:val="00CA6C7F"/>
    <w:rsid w:val="00CA7D62"/>
    <w:rsid w:val="00CB07A8"/>
    <w:rsid w:val="00CB2D78"/>
    <w:rsid w:val="00CB774F"/>
    <w:rsid w:val="00CC1EDC"/>
    <w:rsid w:val="00CC2AA6"/>
    <w:rsid w:val="00CC314D"/>
    <w:rsid w:val="00CC6CF7"/>
    <w:rsid w:val="00CC774B"/>
    <w:rsid w:val="00CC7BB0"/>
    <w:rsid w:val="00CD0B7E"/>
    <w:rsid w:val="00CD3A7D"/>
    <w:rsid w:val="00CD3F3A"/>
    <w:rsid w:val="00CD42AA"/>
    <w:rsid w:val="00CD4A57"/>
    <w:rsid w:val="00CD783D"/>
    <w:rsid w:val="00CE1F8B"/>
    <w:rsid w:val="00CE3C1A"/>
    <w:rsid w:val="00CF00B3"/>
    <w:rsid w:val="00CF1C74"/>
    <w:rsid w:val="00CF7A71"/>
    <w:rsid w:val="00D0420E"/>
    <w:rsid w:val="00D066B1"/>
    <w:rsid w:val="00D10383"/>
    <w:rsid w:val="00D1211D"/>
    <w:rsid w:val="00D12E01"/>
    <w:rsid w:val="00D12FC1"/>
    <w:rsid w:val="00D14B04"/>
    <w:rsid w:val="00D14CB3"/>
    <w:rsid w:val="00D150B8"/>
    <w:rsid w:val="00D22B27"/>
    <w:rsid w:val="00D31D50"/>
    <w:rsid w:val="00D31E84"/>
    <w:rsid w:val="00D33604"/>
    <w:rsid w:val="00D33E99"/>
    <w:rsid w:val="00D34B90"/>
    <w:rsid w:val="00D360D4"/>
    <w:rsid w:val="00D37B08"/>
    <w:rsid w:val="00D437FF"/>
    <w:rsid w:val="00D44102"/>
    <w:rsid w:val="00D5130C"/>
    <w:rsid w:val="00D54053"/>
    <w:rsid w:val="00D54FCF"/>
    <w:rsid w:val="00D619F0"/>
    <w:rsid w:val="00D62265"/>
    <w:rsid w:val="00D6677F"/>
    <w:rsid w:val="00D705B7"/>
    <w:rsid w:val="00D71258"/>
    <w:rsid w:val="00D71992"/>
    <w:rsid w:val="00D831A8"/>
    <w:rsid w:val="00D8512E"/>
    <w:rsid w:val="00D90780"/>
    <w:rsid w:val="00D90BB5"/>
    <w:rsid w:val="00D91426"/>
    <w:rsid w:val="00D92067"/>
    <w:rsid w:val="00D93AF2"/>
    <w:rsid w:val="00D942EC"/>
    <w:rsid w:val="00DA163B"/>
    <w:rsid w:val="00DA1E58"/>
    <w:rsid w:val="00DA5B3F"/>
    <w:rsid w:val="00DB1278"/>
    <w:rsid w:val="00DB1E4F"/>
    <w:rsid w:val="00DB268E"/>
    <w:rsid w:val="00DB2E2B"/>
    <w:rsid w:val="00DB5243"/>
    <w:rsid w:val="00DB75BC"/>
    <w:rsid w:val="00DB7A0B"/>
    <w:rsid w:val="00DD4805"/>
    <w:rsid w:val="00DD4E3F"/>
    <w:rsid w:val="00DD6300"/>
    <w:rsid w:val="00DD7014"/>
    <w:rsid w:val="00DE1E07"/>
    <w:rsid w:val="00DE2C30"/>
    <w:rsid w:val="00DE4EF2"/>
    <w:rsid w:val="00DE7DD8"/>
    <w:rsid w:val="00DE7EA6"/>
    <w:rsid w:val="00DF08C6"/>
    <w:rsid w:val="00DF1285"/>
    <w:rsid w:val="00DF2C0E"/>
    <w:rsid w:val="00DF3D6F"/>
    <w:rsid w:val="00DF3E3D"/>
    <w:rsid w:val="00DF6CC6"/>
    <w:rsid w:val="00DF776D"/>
    <w:rsid w:val="00E06FFB"/>
    <w:rsid w:val="00E07D29"/>
    <w:rsid w:val="00E115A5"/>
    <w:rsid w:val="00E139D7"/>
    <w:rsid w:val="00E1529A"/>
    <w:rsid w:val="00E1748B"/>
    <w:rsid w:val="00E20454"/>
    <w:rsid w:val="00E226B4"/>
    <w:rsid w:val="00E2303D"/>
    <w:rsid w:val="00E26391"/>
    <w:rsid w:val="00E30155"/>
    <w:rsid w:val="00E30DB5"/>
    <w:rsid w:val="00E32D61"/>
    <w:rsid w:val="00E331C8"/>
    <w:rsid w:val="00E34718"/>
    <w:rsid w:val="00E354CA"/>
    <w:rsid w:val="00E36FD4"/>
    <w:rsid w:val="00E3713B"/>
    <w:rsid w:val="00E415B3"/>
    <w:rsid w:val="00E4223F"/>
    <w:rsid w:val="00E42875"/>
    <w:rsid w:val="00E47A43"/>
    <w:rsid w:val="00E47AA5"/>
    <w:rsid w:val="00E53D44"/>
    <w:rsid w:val="00E54673"/>
    <w:rsid w:val="00E56FA6"/>
    <w:rsid w:val="00E632DF"/>
    <w:rsid w:val="00E63B76"/>
    <w:rsid w:val="00E6516A"/>
    <w:rsid w:val="00E66C36"/>
    <w:rsid w:val="00E8221E"/>
    <w:rsid w:val="00E8244C"/>
    <w:rsid w:val="00E83400"/>
    <w:rsid w:val="00E855E2"/>
    <w:rsid w:val="00E864F1"/>
    <w:rsid w:val="00E876F0"/>
    <w:rsid w:val="00E90B07"/>
    <w:rsid w:val="00E91042"/>
    <w:rsid w:val="00E91AC2"/>
    <w:rsid w:val="00E91FE1"/>
    <w:rsid w:val="00EA29ED"/>
    <w:rsid w:val="00EA5E95"/>
    <w:rsid w:val="00EB391C"/>
    <w:rsid w:val="00EB4D19"/>
    <w:rsid w:val="00EB719D"/>
    <w:rsid w:val="00EC418B"/>
    <w:rsid w:val="00EC673A"/>
    <w:rsid w:val="00EC6BBC"/>
    <w:rsid w:val="00EC6C50"/>
    <w:rsid w:val="00ED1ABE"/>
    <w:rsid w:val="00ED2BBC"/>
    <w:rsid w:val="00ED35D6"/>
    <w:rsid w:val="00ED3EF5"/>
    <w:rsid w:val="00ED4954"/>
    <w:rsid w:val="00ED4A4F"/>
    <w:rsid w:val="00EE03FE"/>
    <w:rsid w:val="00EE0943"/>
    <w:rsid w:val="00EE33A2"/>
    <w:rsid w:val="00EE3BAB"/>
    <w:rsid w:val="00EE4B70"/>
    <w:rsid w:val="00EE5A8C"/>
    <w:rsid w:val="00EE62DF"/>
    <w:rsid w:val="00EE78CA"/>
    <w:rsid w:val="00EF09DB"/>
    <w:rsid w:val="00EF3221"/>
    <w:rsid w:val="00EF5D4E"/>
    <w:rsid w:val="00EF5F16"/>
    <w:rsid w:val="00EF6DA4"/>
    <w:rsid w:val="00EF6DBE"/>
    <w:rsid w:val="00EF71CA"/>
    <w:rsid w:val="00EF7E84"/>
    <w:rsid w:val="00F00465"/>
    <w:rsid w:val="00F0078F"/>
    <w:rsid w:val="00F049B4"/>
    <w:rsid w:val="00F05377"/>
    <w:rsid w:val="00F05C1D"/>
    <w:rsid w:val="00F06C9B"/>
    <w:rsid w:val="00F10022"/>
    <w:rsid w:val="00F10469"/>
    <w:rsid w:val="00F15F37"/>
    <w:rsid w:val="00F16095"/>
    <w:rsid w:val="00F20633"/>
    <w:rsid w:val="00F22D07"/>
    <w:rsid w:val="00F2360E"/>
    <w:rsid w:val="00F23FB3"/>
    <w:rsid w:val="00F23FE5"/>
    <w:rsid w:val="00F321A1"/>
    <w:rsid w:val="00F33FC2"/>
    <w:rsid w:val="00F34371"/>
    <w:rsid w:val="00F345C1"/>
    <w:rsid w:val="00F349B6"/>
    <w:rsid w:val="00F353A6"/>
    <w:rsid w:val="00F423B7"/>
    <w:rsid w:val="00F43643"/>
    <w:rsid w:val="00F470AF"/>
    <w:rsid w:val="00F47A2F"/>
    <w:rsid w:val="00F5609C"/>
    <w:rsid w:val="00F56679"/>
    <w:rsid w:val="00F60B94"/>
    <w:rsid w:val="00F61141"/>
    <w:rsid w:val="00F617DB"/>
    <w:rsid w:val="00F62EBE"/>
    <w:rsid w:val="00F63AFA"/>
    <w:rsid w:val="00F65CBB"/>
    <w:rsid w:val="00F67A1C"/>
    <w:rsid w:val="00F704B7"/>
    <w:rsid w:val="00F75BC0"/>
    <w:rsid w:val="00F75FFC"/>
    <w:rsid w:val="00F82C5B"/>
    <w:rsid w:val="00F85461"/>
    <w:rsid w:val="00F85496"/>
    <w:rsid w:val="00F8555F"/>
    <w:rsid w:val="00F8619B"/>
    <w:rsid w:val="00F86736"/>
    <w:rsid w:val="00F86D71"/>
    <w:rsid w:val="00F86F81"/>
    <w:rsid w:val="00F91D1F"/>
    <w:rsid w:val="00F91E9A"/>
    <w:rsid w:val="00F94764"/>
    <w:rsid w:val="00F9530A"/>
    <w:rsid w:val="00F9530B"/>
    <w:rsid w:val="00F95CFB"/>
    <w:rsid w:val="00F979BE"/>
    <w:rsid w:val="00F979C1"/>
    <w:rsid w:val="00FA06E8"/>
    <w:rsid w:val="00FA0B14"/>
    <w:rsid w:val="00FA2C3F"/>
    <w:rsid w:val="00FA3A43"/>
    <w:rsid w:val="00FA3B1C"/>
    <w:rsid w:val="00FA56A7"/>
    <w:rsid w:val="00FA5CDF"/>
    <w:rsid w:val="00FA78C1"/>
    <w:rsid w:val="00FB02E1"/>
    <w:rsid w:val="00FB2238"/>
    <w:rsid w:val="00FB44D1"/>
    <w:rsid w:val="00FC3531"/>
    <w:rsid w:val="00FC3705"/>
    <w:rsid w:val="00FC7C92"/>
    <w:rsid w:val="00FC7EE0"/>
    <w:rsid w:val="00FD2355"/>
    <w:rsid w:val="00FD368B"/>
    <w:rsid w:val="00FE116E"/>
    <w:rsid w:val="00FE14AB"/>
    <w:rsid w:val="00FE4E9E"/>
    <w:rsid w:val="00FF1031"/>
    <w:rsid w:val="00FF1C2F"/>
    <w:rsid w:val="00FF212A"/>
    <w:rsid w:val="00F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705D1F"/>
  <w15:chartTrackingRefBased/>
  <w15:docId w15:val="{0F4136AF-D93F-4D4A-941B-45957ADF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ADQ376F6HWTR-1074192144-2979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https://ericsson.sharepoint.com/sites/SRT/3GPP/_layouts/15/DocIdRedir.aspx?ID=ADQ376F6HWTR-1074192144-2979</Url>
      <Description>ADQ376F6HWTR-1074192144-2979</Description>
    </_dlc_DocIdUrl>
    <TaxCatchAllLabe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699EE-B202-4F42-B34B-76B4DED2EF49}"/>
</file>

<file path=customXml/itemProps3.xml><?xml version="1.0" encoding="utf-8"?>
<ds:datastoreItem xmlns:ds="http://schemas.openxmlformats.org/officeDocument/2006/customXml" ds:itemID="{E84C3E0E-6A16-484D-9BBB-058380AAEE40}"/>
</file>

<file path=customXml/itemProps4.xml><?xml version="1.0" encoding="utf-8"?>
<ds:datastoreItem xmlns:ds="http://schemas.openxmlformats.org/officeDocument/2006/customXml" ds:itemID="{023DF7FD-94CE-4C5F-933D-CB0FB2C30130}"/>
</file>

<file path=customXml/itemProps5.xml><?xml version="1.0" encoding="utf-8"?>
<ds:datastoreItem xmlns:ds="http://schemas.openxmlformats.org/officeDocument/2006/customXml" ds:itemID="{697C24F7-9ADE-45CA-812B-F3D0BA27D434}"/>
</file>

<file path=customXml/itemProps6.xml><?xml version="1.0" encoding="utf-8"?>
<ds:datastoreItem xmlns:ds="http://schemas.openxmlformats.org/officeDocument/2006/customXml" ds:itemID="{7FE8010D-6ED0-4940-A6D5-BB34FCEDC0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860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Vesa L</cp:lastModifiedBy>
  <cp:revision>5</cp:revision>
  <dcterms:created xsi:type="dcterms:W3CDTF">2021-11-01T12:45:00Z</dcterms:created>
  <dcterms:modified xsi:type="dcterms:W3CDTF">2021-11-01T13:43:00Z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30cba1ac-66db-497b-87aa-160cc6503ccc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